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167FB" w:rsidRPr="00E87DAE" w14:paraId="3CB14D02" w14:textId="77777777" w:rsidTr="001A7E76">
        <w:trPr>
          <w:trHeight w:hRule="exact" w:val="142"/>
        </w:trPr>
        <w:tc>
          <w:tcPr>
            <w:tcW w:w="709" w:type="dxa"/>
            <w:vMerge w:val="restart"/>
            <w:shd w:val="clear" w:color="auto" w:fill="auto"/>
            <w:vAlign w:val="center"/>
          </w:tcPr>
          <w:p w14:paraId="685B24EC" w14:textId="77777777" w:rsidR="00C167FB" w:rsidRPr="00E87DAE" w:rsidRDefault="00C167FB" w:rsidP="00C167FB">
            <w:pPr>
              <w:ind w:firstLine="0"/>
            </w:pPr>
            <w:bookmarkStart w:id="0" w:name="_Hlk184284483"/>
            <w:bookmarkStart w:id="1" w:name="_Hlk145412337"/>
            <w:bookmarkStart w:id="2" w:name="_Hlk103340665"/>
            <w:bookmarkStart w:id="3" w:name="_Hlk24804592"/>
            <w:bookmarkEnd w:id="0"/>
            <w:bookmarkEnd w:id="1"/>
            <w:bookmarkEnd w:id="2"/>
            <w:r w:rsidRPr="00E87DAE">
              <w:rPr>
                <w:noProof/>
              </w:rPr>
              <w:drawing>
                <wp:anchor distT="0" distB="0" distL="114300" distR="114300" simplePos="0" relativeHeight="251659264" behindDoc="0" locked="0" layoutInCell="1" allowOverlap="1" wp14:anchorId="336793A6" wp14:editId="2798196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BA46487" w14:textId="77777777" w:rsidR="00C167FB" w:rsidRPr="00E87DAE" w:rsidRDefault="00C167FB" w:rsidP="00C167FB">
            <w:pPr>
              <w:ind w:firstLine="0"/>
              <w:jc w:val="center"/>
            </w:pPr>
          </w:p>
        </w:tc>
      </w:tr>
      <w:tr w:rsidR="00C167FB" w:rsidRPr="00E87DAE" w14:paraId="5EF64CA9" w14:textId="77777777" w:rsidTr="001A7E76">
        <w:trPr>
          <w:trHeight w:hRule="exact" w:val="283"/>
        </w:trPr>
        <w:tc>
          <w:tcPr>
            <w:tcW w:w="709" w:type="dxa"/>
            <w:vMerge/>
            <w:shd w:val="clear" w:color="auto" w:fill="auto"/>
          </w:tcPr>
          <w:p w14:paraId="78E427E1" w14:textId="77777777" w:rsidR="00C167FB" w:rsidRPr="00E87DAE" w:rsidRDefault="00C167FB" w:rsidP="00C167FB">
            <w:pPr>
              <w:ind w:firstLine="0"/>
              <w:jc w:val="center"/>
            </w:pPr>
          </w:p>
        </w:tc>
        <w:tc>
          <w:tcPr>
            <w:tcW w:w="8930" w:type="dxa"/>
            <w:gridSpan w:val="3"/>
            <w:tcBorders>
              <w:bottom w:val="single" w:sz="2" w:space="0" w:color="auto"/>
            </w:tcBorders>
            <w:shd w:val="clear" w:color="auto" w:fill="auto"/>
            <w:vAlign w:val="center"/>
          </w:tcPr>
          <w:p w14:paraId="63DAE0FE" w14:textId="77777777" w:rsidR="00C167FB" w:rsidRPr="00E87DAE" w:rsidRDefault="00C167FB" w:rsidP="00C167FB">
            <w:pPr>
              <w:ind w:firstLine="0"/>
              <w:jc w:val="center"/>
            </w:pPr>
            <w:proofErr w:type="spellStart"/>
            <w:r w:rsidRPr="00E87DAE">
              <w:rPr>
                <w:b/>
              </w:rPr>
              <w:t>Rocznik</w:t>
            </w:r>
            <w:proofErr w:type="spellEnd"/>
            <w:r w:rsidRPr="00E87DAE">
              <w:rPr>
                <w:b/>
              </w:rPr>
              <w:t xml:space="preserve"> </w:t>
            </w:r>
            <w:proofErr w:type="spellStart"/>
            <w:r w:rsidRPr="00E87DAE">
              <w:rPr>
                <w:b/>
              </w:rPr>
              <w:t>Ochrona</w:t>
            </w:r>
            <w:proofErr w:type="spellEnd"/>
            <w:r w:rsidRPr="00E87DAE">
              <w:rPr>
                <w:b/>
              </w:rPr>
              <w:t xml:space="preserve"> </w:t>
            </w:r>
            <w:proofErr w:type="spellStart"/>
            <w:r w:rsidRPr="00E87DAE">
              <w:rPr>
                <w:b/>
              </w:rPr>
              <w:t>Środowiska</w:t>
            </w:r>
            <w:proofErr w:type="spellEnd"/>
          </w:p>
        </w:tc>
      </w:tr>
      <w:tr w:rsidR="00C167FB" w:rsidRPr="00E87DAE" w14:paraId="0016C0C0" w14:textId="77777777" w:rsidTr="001A7E76">
        <w:trPr>
          <w:trHeight w:hRule="exact" w:val="283"/>
        </w:trPr>
        <w:tc>
          <w:tcPr>
            <w:tcW w:w="709" w:type="dxa"/>
            <w:vMerge/>
            <w:shd w:val="clear" w:color="auto" w:fill="auto"/>
          </w:tcPr>
          <w:p w14:paraId="29E7C7D0" w14:textId="77777777" w:rsidR="00C167FB" w:rsidRPr="00E87DAE" w:rsidRDefault="00C167FB" w:rsidP="00C167FB">
            <w:pPr>
              <w:ind w:firstLine="0"/>
              <w:jc w:val="center"/>
            </w:pPr>
          </w:p>
        </w:tc>
        <w:tc>
          <w:tcPr>
            <w:tcW w:w="992" w:type="dxa"/>
            <w:tcBorders>
              <w:top w:val="single" w:sz="2" w:space="0" w:color="auto"/>
              <w:bottom w:val="single" w:sz="2" w:space="0" w:color="auto"/>
            </w:tcBorders>
            <w:shd w:val="clear" w:color="auto" w:fill="auto"/>
            <w:vAlign w:val="center"/>
          </w:tcPr>
          <w:p w14:paraId="3BE936ED" w14:textId="77777777" w:rsidR="00C167FB" w:rsidRPr="00E87DAE" w:rsidRDefault="00C167FB" w:rsidP="00C167FB">
            <w:pPr>
              <w:ind w:firstLine="0"/>
              <w:rPr>
                <w:sz w:val="18"/>
                <w:szCs w:val="18"/>
              </w:rPr>
            </w:pPr>
            <w:r w:rsidRPr="00E87DAE">
              <w:rPr>
                <w:sz w:val="18"/>
                <w:szCs w:val="18"/>
              </w:rPr>
              <w:t>Volume 26</w:t>
            </w:r>
          </w:p>
        </w:tc>
        <w:tc>
          <w:tcPr>
            <w:tcW w:w="6304" w:type="dxa"/>
            <w:tcBorders>
              <w:top w:val="single" w:sz="2" w:space="0" w:color="auto"/>
              <w:bottom w:val="single" w:sz="2" w:space="0" w:color="auto"/>
            </w:tcBorders>
            <w:shd w:val="clear" w:color="auto" w:fill="auto"/>
            <w:vAlign w:val="center"/>
          </w:tcPr>
          <w:p w14:paraId="7CECFD0F" w14:textId="77777777" w:rsidR="00C167FB" w:rsidRPr="00E87DAE" w:rsidRDefault="00C167FB" w:rsidP="00C167FB">
            <w:pPr>
              <w:tabs>
                <w:tab w:val="left" w:pos="3057"/>
              </w:tabs>
              <w:ind w:left="141" w:firstLine="0"/>
              <w:rPr>
                <w:sz w:val="18"/>
                <w:szCs w:val="18"/>
              </w:rPr>
            </w:pPr>
            <w:r w:rsidRPr="00E87DAE">
              <w:rPr>
                <w:sz w:val="18"/>
                <w:szCs w:val="18"/>
              </w:rPr>
              <w:t>Year 2024</w:t>
            </w:r>
            <w:r w:rsidRPr="00E87DAE">
              <w:rPr>
                <w:sz w:val="18"/>
                <w:szCs w:val="18"/>
              </w:rPr>
              <w:tab/>
              <w:t>ISSN 2720-7501</w:t>
            </w:r>
          </w:p>
        </w:tc>
        <w:tc>
          <w:tcPr>
            <w:tcW w:w="1634" w:type="dxa"/>
            <w:tcBorders>
              <w:top w:val="single" w:sz="2" w:space="0" w:color="auto"/>
              <w:bottom w:val="single" w:sz="2" w:space="0" w:color="auto"/>
            </w:tcBorders>
            <w:shd w:val="clear" w:color="auto" w:fill="auto"/>
            <w:vAlign w:val="center"/>
          </w:tcPr>
          <w:p w14:paraId="2AB515EC" w14:textId="0FABFC26" w:rsidR="00C167FB" w:rsidRPr="00E87DAE" w:rsidRDefault="00C167FB" w:rsidP="00C167FB">
            <w:pPr>
              <w:ind w:firstLine="0"/>
              <w:jc w:val="right"/>
              <w:rPr>
                <w:sz w:val="18"/>
                <w:szCs w:val="18"/>
              </w:rPr>
            </w:pPr>
            <w:r w:rsidRPr="00E87DAE">
              <w:rPr>
                <w:sz w:val="18"/>
                <w:szCs w:val="18"/>
              </w:rPr>
              <w:t xml:space="preserve">pp. </w:t>
            </w:r>
            <w:r w:rsidR="00D20906">
              <w:rPr>
                <w:sz w:val="18"/>
                <w:szCs w:val="18"/>
              </w:rPr>
              <w:t>707</w:t>
            </w:r>
            <w:r w:rsidRPr="00E87DAE">
              <w:rPr>
                <w:sz w:val="18"/>
                <w:szCs w:val="18"/>
              </w:rPr>
              <w:t>-</w:t>
            </w:r>
            <w:r w:rsidR="00D20906">
              <w:rPr>
                <w:sz w:val="18"/>
                <w:szCs w:val="18"/>
              </w:rPr>
              <w:t>715</w:t>
            </w:r>
          </w:p>
        </w:tc>
      </w:tr>
      <w:tr w:rsidR="00C167FB" w:rsidRPr="00E87DAE" w14:paraId="7C2FBBA5" w14:textId="77777777" w:rsidTr="001A7E76">
        <w:trPr>
          <w:trHeight w:hRule="exact" w:val="283"/>
        </w:trPr>
        <w:tc>
          <w:tcPr>
            <w:tcW w:w="709" w:type="dxa"/>
            <w:shd w:val="clear" w:color="auto" w:fill="auto"/>
          </w:tcPr>
          <w:p w14:paraId="03ED3A34" w14:textId="77777777" w:rsidR="00C167FB" w:rsidRPr="00E87DAE" w:rsidRDefault="00C167FB" w:rsidP="00C167FB">
            <w:pPr>
              <w:ind w:firstLine="0"/>
              <w:jc w:val="center"/>
            </w:pPr>
          </w:p>
        </w:tc>
        <w:tc>
          <w:tcPr>
            <w:tcW w:w="8930" w:type="dxa"/>
            <w:gridSpan w:val="3"/>
            <w:tcBorders>
              <w:top w:val="single" w:sz="2" w:space="0" w:color="auto"/>
              <w:bottom w:val="single" w:sz="2" w:space="0" w:color="auto"/>
            </w:tcBorders>
            <w:shd w:val="clear" w:color="auto" w:fill="auto"/>
            <w:vAlign w:val="center"/>
          </w:tcPr>
          <w:p w14:paraId="3EDE9610" w14:textId="07709737" w:rsidR="00C167FB" w:rsidRPr="00E87DAE" w:rsidRDefault="00C167FB" w:rsidP="00C167FB">
            <w:pPr>
              <w:tabs>
                <w:tab w:val="right" w:pos="8928"/>
              </w:tabs>
              <w:ind w:firstLine="0"/>
              <w:rPr>
                <w:sz w:val="18"/>
                <w:szCs w:val="18"/>
              </w:rPr>
            </w:pPr>
            <w:r w:rsidRPr="00E87DAE">
              <w:rPr>
                <w:sz w:val="18"/>
                <w:szCs w:val="18"/>
              </w:rPr>
              <w:t>https://doi.org/10.54740/ros.2024.0</w:t>
            </w:r>
            <w:r w:rsidR="00D20906">
              <w:rPr>
                <w:sz w:val="18"/>
                <w:szCs w:val="18"/>
              </w:rPr>
              <w:t>62</w:t>
            </w:r>
            <w:r w:rsidRPr="00E87DAE">
              <w:rPr>
                <w:sz w:val="18"/>
                <w:szCs w:val="18"/>
              </w:rPr>
              <w:tab/>
              <w:t>open access</w:t>
            </w:r>
          </w:p>
        </w:tc>
      </w:tr>
      <w:tr w:rsidR="00C167FB" w:rsidRPr="00E87DAE" w14:paraId="60262BB4" w14:textId="77777777" w:rsidTr="001A7E76">
        <w:trPr>
          <w:trHeight w:hRule="exact" w:val="283"/>
        </w:trPr>
        <w:tc>
          <w:tcPr>
            <w:tcW w:w="709" w:type="dxa"/>
            <w:shd w:val="clear" w:color="auto" w:fill="auto"/>
          </w:tcPr>
          <w:p w14:paraId="4E3E9CC8" w14:textId="77777777" w:rsidR="00C167FB" w:rsidRPr="00E87DAE" w:rsidRDefault="00C167FB" w:rsidP="00C167FB">
            <w:pPr>
              <w:ind w:firstLine="0"/>
              <w:jc w:val="center"/>
            </w:pPr>
          </w:p>
        </w:tc>
        <w:tc>
          <w:tcPr>
            <w:tcW w:w="8930" w:type="dxa"/>
            <w:gridSpan w:val="3"/>
            <w:tcBorders>
              <w:top w:val="single" w:sz="2" w:space="0" w:color="auto"/>
            </w:tcBorders>
            <w:shd w:val="clear" w:color="auto" w:fill="auto"/>
            <w:vAlign w:val="center"/>
          </w:tcPr>
          <w:p w14:paraId="5311779A" w14:textId="17F3CDEF" w:rsidR="00C167FB" w:rsidRPr="00E87DAE" w:rsidRDefault="00C167FB" w:rsidP="00C167FB">
            <w:pPr>
              <w:tabs>
                <w:tab w:val="left" w:pos="3731"/>
                <w:tab w:val="right" w:pos="8928"/>
              </w:tabs>
              <w:ind w:firstLine="0"/>
              <w:rPr>
                <w:sz w:val="18"/>
                <w:szCs w:val="18"/>
              </w:rPr>
            </w:pPr>
            <w:r w:rsidRPr="00E87DAE">
              <w:rPr>
                <w:sz w:val="18"/>
                <w:szCs w:val="18"/>
              </w:rPr>
              <w:t>Received: December 2024</w:t>
            </w:r>
            <w:r w:rsidRPr="00E87DAE">
              <w:rPr>
                <w:sz w:val="18"/>
                <w:szCs w:val="18"/>
              </w:rPr>
              <w:tab/>
              <w:t>Accepted: December 2024</w:t>
            </w:r>
            <w:r w:rsidRPr="00E87DAE">
              <w:rPr>
                <w:sz w:val="18"/>
                <w:szCs w:val="18"/>
              </w:rPr>
              <w:tab/>
              <w:t>Published: December 2024</w:t>
            </w:r>
          </w:p>
        </w:tc>
      </w:tr>
    </w:tbl>
    <w:bookmarkEnd w:id="3"/>
    <w:p w14:paraId="318ABBC4" w14:textId="2B622D34" w:rsidR="00BB69F2" w:rsidRPr="00F16192" w:rsidRDefault="00D954CF" w:rsidP="00F74534">
      <w:pPr>
        <w:pStyle w:val="Rtytu"/>
        <w:rPr>
          <w:lang w:val="en-GB"/>
        </w:rPr>
      </w:pPr>
      <w:r w:rsidRPr="00F16192">
        <w:rPr>
          <w:lang w:val="en-GB"/>
        </w:rPr>
        <w:t>Sustainable Aviation Fuels as the Path to Carbon Neutrality in Air Transport</w:t>
      </w:r>
    </w:p>
    <w:p w14:paraId="325217C9" w14:textId="6B76CC93" w:rsidR="00BB69F2" w:rsidRPr="00F16192" w:rsidRDefault="00D954CF" w:rsidP="00F74534">
      <w:pPr>
        <w:pStyle w:val="Rautor"/>
        <w:rPr>
          <w:vertAlign w:val="superscript"/>
          <w:lang w:val="en-GB" w:eastAsia="zh-CN"/>
        </w:rPr>
      </w:pPr>
      <w:r w:rsidRPr="00F16192">
        <w:rPr>
          <w:iCs/>
          <w:szCs w:val="24"/>
          <w:lang w:val="en-GB"/>
        </w:rPr>
        <w:t>Rafał Szyc</w:t>
      </w:r>
      <w:r w:rsidR="003567AA" w:rsidRPr="00F16192">
        <w:rPr>
          <w:vertAlign w:val="superscript"/>
          <w:lang w:val="en-GB"/>
        </w:rPr>
        <w:t>1</w:t>
      </w:r>
      <w:r w:rsidR="00C21BFD" w:rsidRPr="00F16192">
        <w:rPr>
          <w:lang w:val="en-GB"/>
        </w:rPr>
        <w:t>,</w:t>
      </w:r>
      <w:r w:rsidRPr="00F16192">
        <w:rPr>
          <w:lang w:val="en-GB"/>
        </w:rPr>
        <w:t xml:space="preserve"> </w:t>
      </w:r>
      <w:r w:rsidR="00BA2955" w:rsidRPr="00F16192">
        <w:rPr>
          <w:lang w:val="en-GB"/>
        </w:rPr>
        <w:t>Radim Lenort</w:t>
      </w:r>
      <w:r w:rsidR="00BA2955" w:rsidRPr="00F16192">
        <w:rPr>
          <w:vertAlign w:val="superscript"/>
          <w:lang w:val="en-GB"/>
        </w:rPr>
        <w:t>2*</w:t>
      </w:r>
    </w:p>
    <w:p w14:paraId="12673BBC" w14:textId="785C34F9" w:rsidR="00BB69F2" w:rsidRPr="00F16192" w:rsidRDefault="00795407" w:rsidP="00F74534">
      <w:pPr>
        <w:pStyle w:val="Rafiliacja"/>
        <w:rPr>
          <w:lang w:val="en-GB"/>
        </w:rPr>
      </w:pPr>
      <w:r w:rsidRPr="00F16192">
        <w:rPr>
          <w:vertAlign w:val="superscript"/>
          <w:lang w:val="en-GB"/>
        </w:rPr>
        <w:t>1</w:t>
      </w:r>
      <w:r w:rsidR="00F74534" w:rsidRPr="00F16192">
        <w:rPr>
          <w:lang w:val="en-GB"/>
        </w:rPr>
        <w:t xml:space="preserve">Faculty of Management, Department of Logistics, </w:t>
      </w:r>
      <w:r w:rsidR="00F74534" w:rsidRPr="00F16192">
        <w:rPr>
          <w:lang w:val="en-GB"/>
        </w:rPr>
        <w:br/>
      </w:r>
      <w:r w:rsidR="00992B3F" w:rsidRPr="00F16192">
        <w:rPr>
          <w:lang w:val="en-GB"/>
        </w:rPr>
        <w:t>University of Business and Administration in Gdynia</w:t>
      </w:r>
      <w:r w:rsidR="00024002" w:rsidRPr="00F16192">
        <w:rPr>
          <w:lang w:val="en-GB"/>
        </w:rPr>
        <w:t>,</w:t>
      </w:r>
      <w:r w:rsidR="001D4F1A" w:rsidRPr="00F16192">
        <w:rPr>
          <w:lang w:val="en-GB"/>
        </w:rPr>
        <w:t xml:space="preserve"> </w:t>
      </w:r>
      <w:r w:rsidR="00992B3F" w:rsidRPr="00F16192">
        <w:rPr>
          <w:lang w:val="en-GB"/>
        </w:rPr>
        <w:t>Poland</w:t>
      </w:r>
      <w:r w:rsidR="00F74534" w:rsidRPr="00F16192">
        <w:rPr>
          <w:lang w:val="en-GB"/>
        </w:rPr>
        <w:t xml:space="preserve"> </w:t>
      </w:r>
      <w:r w:rsidR="00F74534" w:rsidRPr="00F16192">
        <w:rPr>
          <w:lang w:val="en-GB"/>
        </w:rPr>
        <w:br/>
      </w:r>
      <w:hyperlink r:id="rId13" w:history="1">
        <w:r w:rsidR="00F74534" w:rsidRPr="00F16192">
          <w:rPr>
            <w:rStyle w:val="Hipercze"/>
            <w:sz w:val="20"/>
            <w:lang w:val="en-GB"/>
          </w:rPr>
          <w:t>https://orcid.org/0000-0001-6797-60572</w:t>
        </w:r>
      </w:hyperlink>
    </w:p>
    <w:p w14:paraId="71E39643" w14:textId="48AC068A" w:rsidR="00BA2955" w:rsidRPr="00F16192" w:rsidRDefault="00BA2955" w:rsidP="00F74534">
      <w:pPr>
        <w:pStyle w:val="Rafiliacja"/>
        <w:rPr>
          <w:lang w:val="en-GB"/>
        </w:rPr>
      </w:pPr>
      <w:r w:rsidRPr="00F16192">
        <w:rPr>
          <w:vertAlign w:val="superscript"/>
          <w:lang w:val="en-GB"/>
        </w:rPr>
        <w:t>2</w:t>
      </w:r>
      <w:r w:rsidRPr="00F16192">
        <w:rPr>
          <w:lang w:val="en-GB"/>
        </w:rPr>
        <w:t>Škoda Auto University, Mladá Boleslav, Czech Republic</w:t>
      </w:r>
      <w:r w:rsidR="00F74534" w:rsidRPr="00F16192">
        <w:rPr>
          <w:lang w:val="en-GB"/>
        </w:rPr>
        <w:t xml:space="preserve"> </w:t>
      </w:r>
      <w:r w:rsidR="00F74534" w:rsidRPr="00F16192">
        <w:rPr>
          <w:lang w:val="en-GB"/>
        </w:rPr>
        <w:br/>
      </w:r>
      <w:r w:rsidRPr="00F16192">
        <w:rPr>
          <w:lang w:val="en-GB"/>
        </w:rPr>
        <w:t>https://or</w:t>
      </w:r>
      <w:r w:rsidRPr="00F16192">
        <w:rPr>
          <w:rStyle w:val="Hipercze"/>
          <w:sz w:val="20"/>
          <w:lang w:val="en-GB"/>
        </w:rPr>
        <w:t>cid.org/</w:t>
      </w:r>
      <w:hyperlink r:id="rId14" w:history="1">
        <w:r w:rsidRPr="00F16192">
          <w:rPr>
            <w:rStyle w:val="Hipercze"/>
            <w:sz w:val="20"/>
            <w:lang w:val="en-GB"/>
          </w:rPr>
          <w:t>0000-0001-6194-5364</w:t>
        </w:r>
      </w:hyperlink>
    </w:p>
    <w:p w14:paraId="13B5E047" w14:textId="49ABA038" w:rsidR="00BA2955" w:rsidRPr="00F16192" w:rsidRDefault="00F74534" w:rsidP="00F74534">
      <w:pPr>
        <w:pStyle w:val="Rauco"/>
      </w:pPr>
      <w:r w:rsidRPr="00F16192">
        <w:rPr>
          <w:vertAlign w:val="superscript"/>
        </w:rPr>
        <w:t>*</w:t>
      </w:r>
      <w:r w:rsidR="00BA2955" w:rsidRPr="00F16192">
        <w:t>corresponding author</w:t>
      </w:r>
      <w:r w:rsidR="00184E6B">
        <w:t>'</w:t>
      </w:r>
      <w:r w:rsidR="00BA2955" w:rsidRPr="00F16192">
        <w:t>s e-mail: radim.lenort@savs.cz</w:t>
      </w:r>
    </w:p>
    <w:p w14:paraId="4934A119" w14:textId="0438B448" w:rsidR="00A75E20" w:rsidRPr="00F16192" w:rsidRDefault="002263A9" w:rsidP="00F74534">
      <w:pPr>
        <w:pStyle w:val="Rab1"/>
      </w:pPr>
      <w:r w:rsidRPr="00F16192">
        <w:rPr>
          <w:b/>
          <w:bCs/>
        </w:rPr>
        <w:t>Abstract:</w:t>
      </w:r>
      <w:r w:rsidRPr="00F16192">
        <w:t xml:space="preserve"> </w:t>
      </w:r>
      <w:r w:rsidR="00A75E20" w:rsidRPr="00F16192">
        <w:t>This paper delves into the evolving landscape of the aviation industry</w:t>
      </w:r>
      <w:r w:rsidR="00184E6B">
        <w:t>, focusing</w:t>
      </w:r>
      <w:r w:rsidR="00A75E20" w:rsidRPr="00F16192">
        <w:t xml:space="preserve"> on Sustainable Aviation Fuels (SAF) as a potential solution to mitigate the environmental impact of air transport. With the aviation sector playing a pivotal role in global connectivity, its growth is shadowed by significant environmental challenges, notably high levels of carbon dioxide emissions and other greenhouse gases. Traditional aviation fuels, largely based on petroleum, are the primary contributors to these emissions, presenting a clear imperative for alternative solutions. This</w:t>
      </w:r>
      <w:r w:rsidR="00C167FB">
        <w:t> </w:t>
      </w:r>
      <w:r w:rsidR="00A75E20" w:rsidRPr="00F16192">
        <w:t>study explores the viability and environmental benefits of SAFs, produced from diverse renewable sources such as biomass, agricultural waste, and solar energy, which can seamlessly integrate into existing aviation infrastructure. The research highlights the technical, economic, and regulatory challenges in transitioning to SAFs while emphasizing their potential to significantly reduce carbon emissions without necessitating major modifications to</w:t>
      </w:r>
      <w:r w:rsidR="00C167FB">
        <w:t> </w:t>
      </w:r>
      <w:r w:rsidR="00A75E20" w:rsidRPr="00F16192">
        <w:t>aircraft technologies. The paper provides a comprehensive analysis of current technologies, production methods, and the market viability of SAFs, including their economic implications in the context of fluctuating oil prices and the industry's drive towards carbon neutrality. By examining the lifecycle emissions and sustainability of various SAFs, this paper contributes to the ongoing discourse on reducing the aviation sector's carbon footprint and enhancing its sustainability profile.</w:t>
      </w:r>
    </w:p>
    <w:p w14:paraId="7F937136" w14:textId="01B5B92B" w:rsidR="00D831AA" w:rsidRPr="00F16192" w:rsidRDefault="00D831AA" w:rsidP="00F74534">
      <w:pPr>
        <w:pStyle w:val="Rab2"/>
      </w:pPr>
      <w:r w:rsidRPr="00F16192">
        <w:rPr>
          <w:b/>
          <w:bCs/>
          <w:iCs/>
        </w:rPr>
        <w:t>Keywords:</w:t>
      </w:r>
      <w:r w:rsidRPr="00F16192">
        <w:t xml:space="preserve"> </w:t>
      </w:r>
      <w:r w:rsidR="00F74534" w:rsidRPr="00F16192">
        <w:t>a</w:t>
      </w:r>
      <w:r w:rsidR="003D5E36" w:rsidRPr="00F16192">
        <w:t>viation</w:t>
      </w:r>
      <w:r w:rsidR="00734460" w:rsidRPr="00F16192">
        <w:t>,</w:t>
      </w:r>
      <w:r w:rsidR="003D5E36" w:rsidRPr="00F16192">
        <w:t xml:space="preserve"> </w:t>
      </w:r>
      <w:r w:rsidR="00F74534" w:rsidRPr="00F16192">
        <w:t>s</w:t>
      </w:r>
      <w:r w:rsidR="00734460" w:rsidRPr="00F16192">
        <w:t xml:space="preserve">ustainable </w:t>
      </w:r>
      <w:r w:rsidR="00F74534" w:rsidRPr="00F16192">
        <w:t>a</w:t>
      </w:r>
      <w:r w:rsidR="00734460" w:rsidRPr="00F16192">
        <w:t xml:space="preserve">viation </w:t>
      </w:r>
      <w:r w:rsidR="00F74534" w:rsidRPr="00F16192">
        <w:t>f</w:t>
      </w:r>
      <w:r w:rsidR="00734460" w:rsidRPr="00F16192">
        <w:t xml:space="preserve">uels, </w:t>
      </w:r>
      <w:r w:rsidR="00F74534" w:rsidRPr="00F16192">
        <w:t>e</w:t>
      </w:r>
      <w:r w:rsidR="00734460" w:rsidRPr="00F16192">
        <w:t xml:space="preserve">nvironmental </w:t>
      </w:r>
      <w:r w:rsidR="00F74534" w:rsidRPr="00F16192">
        <w:t>i</w:t>
      </w:r>
      <w:r w:rsidR="00734460" w:rsidRPr="00F16192">
        <w:t xml:space="preserve">mpact, </w:t>
      </w:r>
      <w:r w:rsidR="00F74534" w:rsidRPr="00F16192">
        <w:t>e</w:t>
      </w:r>
      <w:r w:rsidR="00734460" w:rsidRPr="00F16192">
        <w:t xml:space="preserve">conomic </w:t>
      </w:r>
      <w:r w:rsidR="00F74534" w:rsidRPr="00F16192">
        <w:t>v</w:t>
      </w:r>
      <w:r w:rsidR="00734460" w:rsidRPr="00F16192">
        <w:t xml:space="preserve">iability, </w:t>
      </w:r>
      <w:r w:rsidR="00F74534" w:rsidRPr="00F16192">
        <w:br/>
        <w:t>t</w:t>
      </w:r>
      <w:r w:rsidR="00734460" w:rsidRPr="00F16192">
        <w:t xml:space="preserve">echnological </w:t>
      </w:r>
      <w:r w:rsidR="00F74534" w:rsidRPr="00F16192">
        <w:t>a</w:t>
      </w:r>
      <w:r w:rsidR="00734460" w:rsidRPr="00F16192">
        <w:t>dvancements,</w:t>
      </w:r>
      <w:r w:rsidR="003D5E36" w:rsidRPr="00F16192">
        <w:t xml:space="preserve"> </w:t>
      </w:r>
      <w:r w:rsidR="00F74534" w:rsidRPr="00F16192">
        <w:t>c</w:t>
      </w:r>
      <w:r w:rsidR="003D5E36" w:rsidRPr="00F16192">
        <w:t>ar</w:t>
      </w:r>
      <w:r w:rsidR="00734460" w:rsidRPr="00F16192">
        <w:t xml:space="preserve">bon </w:t>
      </w:r>
      <w:r w:rsidR="00F74534" w:rsidRPr="00F16192">
        <w:t>n</w:t>
      </w:r>
      <w:r w:rsidR="00734460" w:rsidRPr="00F16192">
        <w:t>eutrality,</w:t>
      </w:r>
      <w:r w:rsidR="003D5E36" w:rsidRPr="00F16192">
        <w:t xml:space="preserve"> </w:t>
      </w:r>
      <w:r w:rsidR="00F74534" w:rsidRPr="00F16192">
        <w:t>a</w:t>
      </w:r>
      <w:r w:rsidR="003D5E36" w:rsidRPr="00F16192">
        <w:t xml:space="preserve">ir </w:t>
      </w:r>
      <w:r w:rsidR="00F74534" w:rsidRPr="00F16192">
        <w:t>t</w:t>
      </w:r>
      <w:r w:rsidR="003D5E36" w:rsidRPr="00F16192">
        <w:t>ransport</w:t>
      </w:r>
    </w:p>
    <w:p w14:paraId="566B1708" w14:textId="0FF8C665" w:rsidR="00BB69F2" w:rsidRPr="00F16192" w:rsidRDefault="00F16192" w:rsidP="00F16192">
      <w:pPr>
        <w:pStyle w:val="Rn1"/>
        <w:rPr>
          <w:lang w:val="en-GB"/>
        </w:rPr>
      </w:pPr>
      <w:r w:rsidRPr="00F16192">
        <w:rPr>
          <w:lang w:val="en-GB"/>
        </w:rPr>
        <w:t xml:space="preserve">1. </w:t>
      </w:r>
      <w:r w:rsidR="00686A7D" w:rsidRPr="00F16192">
        <w:rPr>
          <w:lang w:val="en-GB"/>
        </w:rPr>
        <w:t>Introduction</w:t>
      </w:r>
    </w:p>
    <w:p w14:paraId="1E20034F" w14:textId="4D043AFB" w:rsidR="00686A7D" w:rsidRPr="00F16192" w:rsidRDefault="00686A7D" w:rsidP="003D4228">
      <w:r w:rsidRPr="00F16192">
        <w:t>Aviation plays a crucial role in the global economy, enabling the rapid transport of people and goods over long distances. Due to the continuous growth of the world population and the globalization of the economy, significant development of this sector is predicted in the coming decades. However, the dynamic development of aviation carries serious environmental challenges, primarily related to the high level of carbon dioxide (CO</w:t>
      </w:r>
      <w:r w:rsidRPr="00F16192">
        <w:rPr>
          <w:vertAlign w:val="subscript"/>
        </w:rPr>
        <w:t>2</w:t>
      </w:r>
      <w:r w:rsidRPr="00F16192">
        <w:t>) emissions and other greenhouse gases.</w:t>
      </w:r>
    </w:p>
    <w:p w14:paraId="11765C23" w14:textId="72C2BF88" w:rsidR="00686A7D" w:rsidRPr="00F16192" w:rsidRDefault="00686A7D" w:rsidP="003D4228">
      <w:r w:rsidRPr="00F16192">
        <w:t>Traditional aviation fuels, the main energy source for aircraft, significantly contribute to global warming. Alternative propulsion methods, such as electric engines or fuel cells, are currently unable to meet the energy needs of large aircraft, mainly due to the insufficient energy density of most available alternative energy sources, primarily batteries and hydrogen. In this context, Sustainable Aviation Fuels (SAF) emerge as a promising alternative that can reduce dependence on conventional fossil fuels, thereby also reducing the external costs of air transport, mainly net carbon dioxide emissions and climate change costs.</w:t>
      </w:r>
      <w:r w:rsidR="00234E78" w:rsidRPr="00F16192">
        <w:t xml:space="preserve"> </w:t>
      </w:r>
      <w:r w:rsidRPr="00F16192">
        <w:t xml:space="preserve">SAFs are fuels that can be produced from </w:t>
      </w:r>
      <w:r w:rsidR="00184E6B">
        <w:t>various renewable sources, such as biomass, agricultural waste, synthetic gases, and electric energy from renewable sources,</w:t>
      </w:r>
      <w:r w:rsidRPr="00F16192">
        <w:t xml:space="preserve"> and solar energy. Their key advantage is the ability to be used in the existing aviation infrastructure without costly modifications to engines or aircraft fuel systems. </w:t>
      </w:r>
      <w:r w:rsidRPr="001F7FE9">
        <w:rPr>
          <w:spacing w:val="-2"/>
        </w:rPr>
        <w:t>This scientific article aims to examine</w:t>
      </w:r>
      <w:r w:rsidR="001C5A9F" w:rsidRPr="001F7FE9">
        <w:rPr>
          <w:spacing w:val="-2"/>
        </w:rPr>
        <w:t xml:space="preserve"> thoroughly</w:t>
      </w:r>
      <w:r w:rsidRPr="001F7FE9">
        <w:rPr>
          <w:spacing w:val="-2"/>
        </w:rPr>
        <w:t xml:space="preserve"> the potential of SAFs as a sustainable energy source for the aviation industry, </w:t>
      </w:r>
      <w:proofErr w:type="spellStart"/>
      <w:r w:rsidRPr="001F7FE9">
        <w:rPr>
          <w:spacing w:val="-2"/>
        </w:rPr>
        <w:t>analyzing</w:t>
      </w:r>
      <w:proofErr w:type="spellEnd"/>
      <w:r w:rsidRPr="001F7FE9">
        <w:rPr>
          <w:spacing w:val="-2"/>
        </w:rPr>
        <w:t xml:space="preserve"> their environmental benefits, technological and economic challenges, and future development prospects.</w:t>
      </w:r>
    </w:p>
    <w:p w14:paraId="42339E37" w14:textId="4C610548" w:rsidR="00686A7D" w:rsidRPr="00F16192" w:rsidRDefault="00686A7D" w:rsidP="003D4228">
      <w:r w:rsidRPr="00F16192">
        <w:t>Th</w:t>
      </w:r>
      <w:r w:rsidR="00184E6B">
        <w:t>is article aim</w:t>
      </w:r>
      <w:r w:rsidRPr="00F16192">
        <w:t xml:space="preserve">s to present the current state of knowledge about various types of SAFs </w:t>
      </w:r>
      <w:r w:rsidR="00184E6B">
        <w:t xml:space="preserve">and </w:t>
      </w:r>
      <w:r w:rsidRPr="00F16192">
        <w:t>their impact on the environment, including the issue of net emissions, and to review research and initiatives aimed at commercializing and broadly implementing these fuels in the global aviation sector.</w:t>
      </w:r>
    </w:p>
    <w:p w14:paraId="68255825" w14:textId="0A8878B8" w:rsidR="00686A7D" w:rsidRPr="00F16192" w:rsidRDefault="00F16192" w:rsidP="00F16192">
      <w:pPr>
        <w:pStyle w:val="Rn1"/>
        <w:rPr>
          <w:lang w:val="en-GB"/>
        </w:rPr>
      </w:pPr>
      <w:r w:rsidRPr="00F16192">
        <w:rPr>
          <w:lang w:val="en-GB"/>
        </w:rPr>
        <w:t xml:space="preserve">2. </w:t>
      </w:r>
      <w:r w:rsidR="00686A7D" w:rsidRPr="00F16192">
        <w:rPr>
          <w:lang w:val="en-GB"/>
        </w:rPr>
        <w:t>Technical Foundations and Production Technologies</w:t>
      </w:r>
    </w:p>
    <w:p w14:paraId="7A1E1D54" w14:textId="2977CF48" w:rsidR="00CD5597" w:rsidRPr="00F16192" w:rsidRDefault="00686A7D" w:rsidP="0022010B">
      <w:r w:rsidRPr="00F16192">
        <w:t xml:space="preserve">Aviation, alongside maritime transport and long-distance freight in road transport, is considered one of the sectors where full decarbonization will be extremely difficult. This is influenced by several key factors such as the global nature of civil aviation and the associated need for technology standardization, the high implementation costs of new technologies, and safety considerations. However, one of the greatest obstacles in </w:t>
      </w:r>
      <w:r w:rsidRPr="00F16192">
        <w:lastRenderedPageBreak/>
        <w:t>developing emission-free or low-emission propulsion systems is the energy density of alternative energy sources compared to conventional aviation fuel.</w:t>
      </w:r>
      <w:r w:rsidR="001B3D81" w:rsidRPr="00F16192">
        <w:t xml:space="preserve"> </w:t>
      </w:r>
      <w:r w:rsidRPr="00F16192">
        <w:t xml:space="preserve">Aviation fuels, products made from petroleum, have been the primary energy source in civil aviation for decades. </w:t>
      </w:r>
      <w:r w:rsidR="00184E6B">
        <w:t>Jet-A1 and Jet A (in the USA only) are the most popular of these products</w:t>
      </w:r>
      <w:r w:rsidRPr="00F16192">
        <w:t>. These fuels have a high energy density, which means they can deliver relatively a lot of energy in relation to their volume and mass. This property is crucial for aircraft, where weight and space are significant constraints.</w:t>
      </w:r>
      <w:r w:rsidR="00737649" w:rsidRPr="00F16192">
        <w:t xml:space="preserve"> Fossil fuels, such as diesel, jet fuel, and gasoline, exhibit high energy density both per unit mass and per unit volume, making them highly efficient energy carriers for transport applications. Hydrogen, despite having the highest energy density by mass (120 MJ/kg) in its liquid form, is characterized by significantly lower energy density per unit volume (8 MJ/l), presenting challenges in terms of storage and transportation. In the case of compressed hydrogen at 300 and 700 bar, the energy density by volume is even lower </w:t>
      </w:r>
      <w:r w:rsidR="00184E6B">
        <w:t>than</w:t>
      </w:r>
      <w:r w:rsidR="00737649" w:rsidRPr="00F16192">
        <w:t xml:space="preserve"> fossil fuels. Alternative fuels, such as methanol, ethanol, ammonia, and methane in liquid or compressed states, offer a trade-off between energy density by mass and volume; however, their adoption requires further research into optimizing storage and utilization processes. Lithium-ion batteries, while providing energy for highly efficient electric motors, exhibit the lowest energy efficiency in terms of both mass (0.9 MJ/kg) and volume (2.5 MJ/l), limiting their potential application in the most energy-intensive transportation </w:t>
      </w:r>
      <w:r w:rsidR="00827C26" w:rsidRPr="00F16192">
        <w:t>modes</w:t>
      </w:r>
      <w:r w:rsidR="00737649" w:rsidRPr="00F16192">
        <w:t>, such as freight transport and aviation.</w:t>
      </w:r>
      <w:r w:rsidRPr="00F16192">
        <w:t xml:space="preserve"> For example,</w:t>
      </w:r>
      <w:r w:rsidR="004B4550" w:rsidRPr="00F16192">
        <w:t xml:space="preserve"> a lithium-ion battery capable of storing an amount of energy equivalent to that of a passenger aircraft's fuel tank would be significantly larger and heavier than the aircraft itself. Conversely, while hydrogen provides three times more energy per unit mass </w:t>
      </w:r>
      <w:r w:rsidR="00184E6B">
        <w:t>than</w:t>
      </w:r>
      <w:r w:rsidR="004B4550" w:rsidRPr="00F16192">
        <w:t xml:space="preserve"> kerosene, it requires three times the volume to store</w:t>
      </w:r>
      <w:r w:rsidRPr="00F16192">
        <w:t>. The energy density by volume and mass of selected</w:t>
      </w:r>
      <w:r w:rsidR="00CD5597" w:rsidRPr="00F16192">
        <w:t xml:space="preserve"> energy sources available for use in aviation is shown in Fig. 1 </w:t>
      </w:r>
      <w:r w:rsidR="005333DB" w:rsidRPr="00F16192">
        <w:t xml:space="preserve">(Davies et al. </w:t>
      </w:r>
      <w:r w:rsidR="003B4144" w:rsidRPr="00F16192">
        <w:t>2018).</w:t>
      </w:r>
    </w:p>
    <w:p w14:paraId="1F5E50E6" w14:textId="77777777" w:rsidR="00AF1335" w:rsidRPr="00F16192" w:rsidRDefault="00AF1335" w:rsidP="0022010B"/>
    <w:p w14:paraId="5E3A8A4A" w14:textId="715F73EA" w:rsidR="00F82898" w:rsidRPr="00F16192" w:rsidRDefault="00197E4F" w:rsidP="00DE60EA">
      <w:pPr>
        <w:jc w:val="center"/>
        <w:rPr>
          <w:b/>
          <w:bCs/>
        </w:rPr>
      </w:pPr>
      <w:r w:rsidRPr="00F16192">
        <w:rPr>
          <w:b/>
          <w:bCs/>
          <w:noProof/>
          <w:lang w:eastAsia="pl-PL"/>
        </w:rPr>
        <w:drawing>
          <wp:inline distT="0" distB="0" distL="0" distR="0" wp14:anchorId="75EEBA63" wp14:editId="0BB65872">
            <wp:extent cx="5401893" cy="3366894"/>
            <wp:effectExtent l="0" t="0" r="8890" b="5080"/>
            <wp:docPr id="10164343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34353" name="Obraz 1016434353"/>
                    <pic:cNvPicPr/>
                  </pic:nvPicPr>
                  <pic:blipFill>
                    <a:blip r:embed="rId15">
                      <a:extLst>
                        <a:ext uri="{28A0092B-C50C-407E-A947-70E740481C1C}">
                          <a14:useLocalDpi xmlns:a14="http://schemas.microsoft.com/office/drawing/2010/main" val="0"/>
                        </a:ext>
                      </a:extLst>
                    </a:blip>
                    <a:stretch>
                      <a:fillRect/>
                    </a:stretch>
                  </pic:blipFill>
                  <pic:spPr>
                    <a:xfrm>
                      <a:off x="0" y="0"/>
                      <a:ext cx="5458043" cy="3401891"/>
                    </a:xfrm>
                    <a:prstGeom prst="rect">
                      <a:avLst/>
                    </a:prstGeom>
                  </pic:spPr>
                </pic:pic>
              </a:graphicData>
            </a:graphic>
          </wp:inline>
        </w:drawing>
      </w:r>
    </w:p>
    <w:p w14:paraId="0DE092B6" w14:textId="15EC794F" w:rsidR="007106CE" w:rsidRPr="00F16192" w:rsidRDefault="007106CE" w:rsidP="00F16192">
      <w:pPr>
        <w:pStyle w:val="Rrys"/>
        <w:rPr>
          <w:lang w:val="en-GB"/>
        </w:rPr>
      </w:pPr>
      <w:r w:rsidRPr="00F16192">
        <w:rPr>
          <w:b/>
          <w:bCs/>
          <w:lang w:val="en-GB"/>
        </w:rPr>
        <w:t>Fig. 1.</w:t>
      </w:r>
      <w:r w:rsidRPr="00F16192">
        <w:rPr>
          <w:lang w:val="en-GB"/>
        </w:rPr>
        <w:t xml:space="preserve"> Energy Density of Selected Fuels and Energy Sources by Mass and Volume</w:t>
      </w:r>
      <w:r w:rsidR="00DF729E" w:rsidRPr="00F16192">
        <w:rPr>
          <w:lang w:val="en-GB"/>
        </w:rPr>
        <w:t xml:space="preserve"> </w:t>
      </w:r>
      <w:r w:rsidR="003B4144" w:rsidRPr="00F16192">
        <w:rPr>
          <w:lang w:val="en-GB"/>
        </w:rPr>
        <w:t>(</w:t>
      </w:r>
      <w:r w:rsidR="000E76DA" w:rsidRPr="00F16192">
        <w:rPr>
          <w:lang w:val="en-GB"/>
        </w:rPr>
        <w:t xml:space="preserve">source: </w:t>
      </w:r>
      <w:r w:rsidR="00111572" w:rsidRPr="00F16192">
        <w:rPr>
          <w:lang w:val="en-GB"/>
        </w:rPr>
        <w:t>own</w:t>
      </w:r>
      <w:r w:rsidR="000E76DA" w:rsidRPr="00F16192">
        <w:rPr>
          <w:lang w:val="en-GB"/>
        </w:rPr>
        <w:t xml:space="preserve"> work based on</w:t>
      </w:r>
      <w:r w:rsidR="00111572" w:rsidRPr="00F16192">
        <w:rPr>
          <w:lang w:val="en-GB"/>
        </w:rPr>
        <w:t xml:space="preserve"> </w:t>
      </w:r>
      <w:proofErr w:type="spellStart"/>
      <w:r w:rsidR="003B4144" w:rsidRPr="00F16192">
        <w:rPr>
          <w:lang w:val="en-GB"/>
        </w:rPr>
        <w:t>Seynor</w:t>
      </w:r>
      <w:proofErr w:type="spellEnd"/>
      <w:r w:rsidR="003B4144" w:rsidRPr="00F16192">
        <w:rPr>
          <w:lang w:val="en-GB"/>
        </w:rPr>
        <w:t xml:space="preserve"> et al. 2003, Goldman et</w:t>
      </w:r>
      <w:r w:rsidR="00184E6B">
        <w:rPr>
          <w:lang w:val="en-GB"/>
        </w:rPr>
        <w:t xml:space="preserve"> al.</w:t>
      </w:r>
      <w:r w:rsidR="0039493D" w:rsidRPr="00F16192">
        <w:rPr>
          <w:lang w:val="en-GB"/>
        </w:rPr>
        <w:t xml:space="preserve"> 2018, Rodrigue 2024)</w:t>
      </w:r>
    </w:p>
    <w:p w14:paraId="06CB9AD2" w14:textId="3245C725" w:rsidR="001370AD" w:rsidRPr="00F16192" w:rsidRDefault="001370AD" w:rsidP="00686A7D">
      <w:pPr>
        <w:pStyle w:val="Els-body-text"/>
        <w:ind w:right="-28"/>
        <w:rPr>
          <w:lang w:val="en-GB"/>
        </w:rPr>
      </w:pPr>
    </w:p>
    <w:p w14:paraId="2CE4650D" w14:textId="012C11C7" w:rsidR="00E3330F" w:rsidRPr="00F16192" w:rsidRDefault="00E3330F" w:rsidP="00EF3C69">
      <w:r w:rsidRPr="00F16192">
        <w:t>Due to the serious limitations related to the aforementioned energy density of fuels and energy sources, research and development efforts in aviation aimed at moving away from fossil fuels are being conducted in multiple directions, with expected outcomes ranging from the reduction of CO</w:t>
      </w:r>
      <w:r w:rsidRPr="00F16192">
        <w:rPr>
          <w:vertAlign w:val="subscript"/>
        </w:rPr>
        <w:t>2</w:t>
      </w:r>
      <w:r w:rsidRPr="00F16192">
        <w:t xml:space="preserve"> emissions to achieving a zero or even negative balance. Some of the most important innovative solutions that meet these conditions include:</w:t>
      </w:r>
    </w:p>
    <w:p w14:paraId="51055F11" w14:textId="5EC7627B" w:rsidR="00E3330F" w:rsidRPr="00F16192" w:rsidRDefault="00E3330F" w:rsidP="00EF3A27">
      <w:pPr>
        <w:pStyle w:val="Akapitzlist"/>
        <w:numPr>
          <w:ilvl w:val="0"/>
          <w:numId w:val="37"/>
        </w:numPr>
      </w:pPr>
      <w:r w:rsidRPr="00F16192">
        <w:t xml:space="preserve">SAF </w:t>
      </w:r>
      <w:r w:rsidR="009B6D26" w:rsidRPr="00F16192">
        <w:t>–</w:t>
      </w:r>
      <w:r w:rsidRPr="00F16192">
        <w:t xml:space="preserve"> biofuel</w:t>
      </w:r>
      <w:r w:rsidR="00734460" w:rsidRPr="00F16192">
        <w:t>,</w:t>
      </w:r>
    </w:p>
    <w:p w14:paraId="561CE39E" w14:textId="2219E705" w:rsidR="00E3330F" w:rsidRPr="00F16192" w:rsidRDefault="00E3330F" w:rsidP="00EF3A27">
      <w:pPr>
        <w:pStyle w:val="Akapitzlist"/>
        <w:numPr>
          <w:ilvl w:val="0"/>
          <w:numId w:val="37"/>
        </w:numPr>
      </w:pPr>
      <w:r w:rsidRPr="00F16192">
        <w:t xml:space="preserve">SAF </w:t>
      </w:r>
      <w:r w:rsidR="009B6D26" w:rsidRPr="00F16192">
        <w:t>–</w:t>
      </w:r>
      <w:r w:rsidRPr="00F16192">
        <w:t xml:space="preserve"> </w:t>
      </w:r>
      <w:proofErr w:type="spellStart"/>
      <w:r w:rsidRPr="00F16192">
        <w:t>electrofuel</w:t>
      </w:r>
      <w:proofErr w:type="spellEnd"/>
      <w:r w:rsidR="00734460" w:rsidRPr="00F16192">
        <w:t>,</w:t>
      </w:r>
    </w:p>
    <w:p w14:paraId="2D551970" w14:textId="56C07897" w:rsidR="00E3330F" w:rsidRPr="00F16192" w:rsidRDefault="00E3330F" w:rsidP="00EF3A27">
      <w:pPr>
        <w:pStyle w:val="Akapitzlist"/>
        <w:numPr>
          <w:ilvl w:val="0"/>
          <w:numId w:val="37"/>
        </w:numPr>
      </w:pPr>
      <w:r w:rsidRPr="00F16192">
        <w:t>Liquid methane</w:t>
      </w:r>
      <w:r w:rsidR="00734460" w:rsidRPr="00F16192">
        <w:t>,</w:t>
      </w:r>
    </w:p>
    <w:p w14:paraId="34BDACE3" w14:textId="30DF2787" w:rsidR="00E3330F" w:rsidRPr="00F16192" w:rsidRDefault="00E3330F" w:rsidP="00EF3A27">
      <w:pPr>
        <w:pStyle w:val="Akapitzlist"/>
        <w:numPr>
          <w:ilvl w:val="0"/>
          <w:numId w:val="37"/>
        </w:numPr>
      </w:pPr>
      <w:r w:rsidRPr="00F16192">
        <w:t>Hydrogen</w:t>
      </w:r>
      <w:r w:rsidR="00734460" w:rsidRPr="00F16192">
        <w:t>,</w:t>
      </w:r>
    </w:p>
    <w:p w14:paraId="6B9E5A14" w14:textId="7BFC2461" w:rsidR="00E3330F" w:rsidRPr="00F16192" w:rsidRDefault="00E3330F" w:rsidP="00EF3A27">
      <w:pPr>
        <w:pStyle w:val="Akapitzlist"/>
        <w:numPr>
          <w:ilvl w:val="0"/>
          <w:numId w:val="37"/>
        </w:numPr>
      </w:pPr>
      <w:r w:rsidRPr="00F16192">
        <w:t>Ammonia</w:t>
      </w:r>
      <w:r w:rsidR="00734460" w:rsidRPr="00F16192">
        <w:t>,</w:t>
      </w:r>
    </w:p>
    <w:p w14:paraId="34F29466" w14:textId="130CA23D" w:rsidR="00E3330F" w:rsidRPr="00F16192" w:rsidRDefault="00E3330F" w:rsidP="00EF3A27">
      <w:pPr>
        <w:pStyle w:val="Akapitzlist"/>
        <w:numPr>
          <w:ilvl w:val="0"/>
          <w:numId w:val="37"/>
        </w:numPr>
      </w:pPr>
      <w:r w:rsidRPr="00F16192">
        <w:t>Hybrid drives</w:t>
      </w:r>
      <w:r w:rsidR="00734460" w:rsidRPr="00F16192">
        <w:t>,</w:t>
      </w:r>
    </w:p>
    <w:p w14:paraId="10833635" w14:textId="66B8C185" w:rsidR="00EF3A27" w:rsidRPr="00F16192" w:rsidRDefault="00EF3A27" w:rsidP="00EF3A27">
      <w:pPr>
        <w:pStyle w:val="Akapitzlist"/>
        <w:numPr>
          <w:ilvl w:val="0"/>
          <w:numId w:val="37"/>
        </w:numPr>
      </w:pPr>
      <w:r w:rsidRPr="00F16192">
        <w:t xml:space="preserve">Electric drives </w:t>
      </w:r>
      <w:r w:rsidR="0039493D" w:rsidRPr="00F16192">
        <w:t>(</w:t>
      </w:r>
      <w:r w:rsidR="00E01DBC" w:rsidRPr="00F16192">
        <w:t>Alternative Fuels 2024)</w:t>
      </w:r>
      <w:r w:rsidR="00734460" w:rsidRPr="00F16192">
        <w:t>.</w:t>
      </w:r>
    </w:p>
    <w:p w14:paraId="30F9FF62" w14:textId="5CB67B43" w:rsidR="009B6D26" w:rsidRDefault="009B6D26" w:rsidP="00EF3C69">
      <w:r w:rsidRPr="00F16192">
        <w:t xml:space="preserve">There are two types of SAF; in both, hydrocarbon fuel is produced </w:t>
      </w:r>
      <w:r w:rsidR="00184E6B">
        <w:t xml:space="preserve">by </w:t>
      </w:r>
      <w:r w:rsidRPr="00F16192">
        <w:t>carbon and hydrogen synthesis. In</w:t>
      </w:r>
      <w:r w:rsidR="001F7FE9">
        <w:t> </w:t>
      </w:r>
      <w:r w:rsidRPr="00F16192">
        <w:t xml:space="preserve">the case of biofuels, carbon is sourced from plants and organic matter, while in </w:t>
      </w:r>
      <w:proofErr w:type="spellStart"/>
      <w:r w:rsidRPr="00F16192">
        <w:t>electrofuels</w:t>
      </w:r>
      <w:proofErr w:type="spellEnd"/>
      <w:r w:rsidRPr="00F16192">
        <w:t>, this element comes from the breakdown of carbon dioxide molecules, which is typically captured from non-biogenic sources, most often through Direct Air Capture (DAC) (Fig. 2).</w:t>
      </w:r>
    </w:p>
    <w:p w14:paraId="4CFA5BDE" w14:textId="77777777" w:rsidR="00F16192" w:rsidRPr="00F16192" w:rsidRDefault="00F16192" w:rsidP="00EF3C69"/>
    <w:p w14:paraId="51655832" w14:textId="6D4FEEA6" w:rsidR="009B6D26" w:rsidRPr="00F16192" w:rsidRDefault="00A14186" w:rsidP="00C168C3">
      <w:pPr>
        <w:jc w:val="center"/>
      </w:pPr>
      <w:r w:rsidRPr="00F16192">
        <w:rPr>
          <w:noProof/>
          <w:lang w:eastAsia="pl-PL"/>
        </w:rPr>
        <w:drawing>
          <wp:inline distT="0" distB="0" distL="0" distR="0" wp14:anchorId="44A03CAE" wp14:editId="285F5BC2">
            <wp:extent cx="3944620" cy="3944620"/>
            <wp:effectExtent l="0" t="0" r="0" b="0"/>
            <wp:docPr id="6044083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620" cy="3944620"/>
                    </a:xfrm>
                    <a:prstGeom prst="rect">
                      <a:avLst/>
                    </a:prstGeom>
                    <a:noFill/>
                  </pic:spPr>
                </pic:pic>
              </a:graphicData>
            </a:graphic>
          </wp:inline>
        </w:drawing>
      </w:r>
    </w:p>
    <w:p w14:paraId="48245886" w14:textId="0C5D3932" w:rsidR="00E3330F" w:rsidRPr="00F16192" w:rsidRDefault="00E3330F" w:rsidP="00F16192">
      <w:pPr>
        <w:pStyle w:val="Rrys"/>
        <w:rPr>
          <w:lang w:val="en-GB"/>
        </w:rPr>
      </w:pPr>
      <w:r w:rsidRPr="00F16192">
        <w:rPr>
          <w:b/>
          <w:bCs/>
          <w:lang w:val="en-GB"/>
        </w:rPr>
        <w:t>Fig. 2.</w:t>
      </w:r>
      <w:r w:rsidRPr="00F16192">
        <w:rPr>
          <w:lang w:val="en-GB"/>
        </w:rPr>
        <w:t xml:space="preserve"> Alternative Aviation Fuels and Energy Pathways</w:t>
      </w:r>
      <w:r w:rsidR="00284DE6" w:rsidRPr="00F16192">
        <w:rPr>
          <w:lang w:val="en-GB"/>
        </w:rPr>
        <w:t xml:space="preserve"> (source: own work based on</w:t>
      </w:r>
      <w:r w:rsidR="00E01DBC" w:rsidRPr="00F16192">
        <w:rPr>
          <w:lang w:val="en-GB"/>
        </w:rPr>
        <w:t xml:space="preserve"> Douglas et al. 2022</w:t>
      </w:r>
      <w:r w:rsidR="00284DE6" w:rsidRPr="00F16192">
        <w:rPr>
          <w:lang w:val="en-GB"/>
        </w:rPr>
        <w:t>)</w:t>
      </w:r>
    </w:p>
    <w:p w14:paraId="7D47F2D4" w14:textId="56E73D0B" w:rsidR="00E3330F" w:rsidRPr="00F16192" w:rsidRDefault="00E3330F" w:rsidP="00EF3C69"/>
    <w:p w14:paraId="47411B55" w14:textId="35CFCC0E" w:rsidR="00E97DC0" w:rsidRPr="00F16192" w:rsidRDefault="00184E6B" w:rsidP="00EF3C69">
      <w:r>
        <w:t>From a short-term perspective, sustainable aviation f</w:t>
      </w:r>
      <w:r w:rsidR="00E97DC0" w:rsidRPr="00F16192">
        <w:t>uel (SAF) appears to be the easiest solution to implement. SAFs have almost identical physicochemical properties as conventional jet fuel and can be safely mixed with it in various proportions. SAFs are 'Drop-In' fuels, which means they can use the same distribution infrastructure as conventional fuels, but most importantly, they do not require adjustments to engines or airframe designs for their use. SAFs must simultaneously meet specific sustainability criteria, such as:</w:t>
      </w:r>
    </w:p>
    <w:p w14:paraId="27C26725" w14:textId="58E4F078" w:rsidR="00E97DC0" w:rsidRPr="00F16192" w:rsidRDefault="00E97DC0" w:rsidP="00C168C3">
      <w:pPr>
        <w:pStyle w:val="Akapitzlist"/>
        <w:numPr>
          <w:ilvl w:val="0"/>
          <w:numId w:val="38"/>
        </w:numPr>
      </w:pPr>
      <w:r w:rsidRPr="00F16192">
        <w:t>Reduction of carbon dioxide emissions throughout the life cycle</w:t>
      </w:r>
      <w:r w:rsidR="00734460" w:rsidRPr="00F16192">
        <w:t>.</w:t>
      </w:r>
    </w:p>
    <w:p w14:paraId="67FBB30E" w14:textId="61EA0DAC" w:rsidR="00E97DC0" w:rsidRPr="00F16192" w:rsidRDefault="00E97DC0" w:rsidP="00C168C3">
      <w:pPr>
        <w:pStyle w:val="Akapitzlist"/>
        <w:numPr>
          <w:ilvl w:val="0"/>
          <w:numId w:val="38"/>
        </w:numPr>
      </w:pPr>
      <w:r w:rsidRPr="00F16192">
        <w:t>Limited requirements for fresh water</w:t>
      </w:r>
      <w:r w:rsidR="00734460" w:rsidRPr="00F16192">
        <w:t>.</w:t>
      </w:r>
    </w:p>
    <w:p w14:paraId="3E111E44" w14:textId="0125DBA0" w:rsidR="00E97DC0" w:rsidRPr="00F16192" w:rsidRDefault="00E97DC0" w:rsidP="00C168C3">
      <w:pPr>
        <w:pStyle w:val="Akapitzlist"/>
        <w:numPr>
          <w:ilvl w:val="0"/>
          <w:numId w:val="38"/>
        </w:numPr>
      </w:pPr>
      <w:r w:rsidRPr="00F16192">
        <w:t>No</w:t>
      </w:r>
      <w:r w:rsidR="00B5329F" w:rsidRPr="00F16192">
        <w:t xml:space="preserve"> conflict</w:t>
      </w:r>
      <w:r w:rsidRPr="00F16192">
        <w:t xml:space="preserve"> with the necessary </w:t>
      </w:r>
      <w:r w:rsidR="00184E6B">
        <w:t>food production</w:t>
      </w:r>
      <w:r w:rsidRPr="00F16192">
        <w:t>, which often occurs in the production of first-generation biofuels</w:t>
      </w:r>
      <w:r w:rsidR="00C168C3" w:rsidRPr="00F16192">
        <w:t xml:space="preserve"> conflict</w:t>
      </w:r>
      <w:r w:rsidR="00734460" w:rsidRPr="00F16192">
        <w:t>.</w:t>
      </w:r>
    </w:p>
    <w:p w14:paraId="31C2EC0C" w14:textId="17A84400" w:rsidR="00E97DC0" w:rsidRPr="00F16192" w:rsidRDefault="00E97DC0" w:rsidP="00C168C3">
      <w:pPr>
        <w:pStyle w:val="Akapitzlist"/>
        <w:numPr>
          <w:ilvl w:val="0"/>
          <w:numId w:val="38"/>
        </w:numPr>
      </w:pPr>
      <w:r w:rsidRPr="00F16192">
        <w:t>No deforestation</w:t>
      </w:r>
      <w:r w:rsidR="00734460" w:rsidRPr="00F16192">
        <w:t>.</w:t>
      </w:r>
    </w:p>
    <w:p w14:paraId="3A4DEC8C" w14:textId="77777777" w:rsidR="00F16192" w:rsidRPr="00F16192" w:rsidRDefault="00F16192" w:rsidP="00EF3C69"/>
    <w:p w14:paraId="1DE65DEE" w14:textId="10B99320" w:rsidR="00E97DC0" w:rsidRPr="00F16192" w:rsidRDefault="00E97DC0" w:rsidP="00EF3C69">
      <w:r w:rsidRPr="00F16192">
        <w:t>Suitable raw materials for the production of SAF include:</w:t>
      </w:r>
    </w:p>
    <w:p w14:paraId="29AE3793" w14:textId="2D458526" w:rsidR="00E97DC0" w:rsidRPr="00F16192" w:rsidRDefault="00E97DC0" w:rsidP="00B5329F">
      <w:pPr>
        <w:pStyle w:val="Akapitzlist"/>
        <w:numPr>
          <w:ilvl w:val="0"/>
          <w:numId w:val="39"/>
        </w:numPr>
      </w:pPr>
      <w:r w:rsidRPr="00F16192">
        <w:t>Corn kernels</w:t>
      </w:r>
      <w:r w:rsidR="00734460" w:rsidRPr="00F16192">
        <w:t>.</w:t>
      </w:r>
    </w:p>
    <w:p w14:paraId="1B96BA27" w14:textId="5F11D1C7" w:rsidR="00E97DC0" w:rsidRPr="00F16192" w:rsidRDefault="00E97DC0" w:rsidP="00B5329F">
      <w:pPr>
        <w:pStyle w:val="Akapitzlist"/>
        <w:numPr>
          <w:ilvl w:val="0"/>
          <w:numId w:val="39"/>
        </w:numPr>
      </w:pPr>
      <w:r w:rsidRPr="00F16192">
        <w:t>Oilseeds</w:t>
      </w:r>
      <w:r w:rsidR="00734460" w:rsidRPr="00F16192">
        <w:t>.</w:t>
      </w:r>
    </w:p>
    <w:p w14:paraId="0070230B" w14:textId="49A9AA5D" w:rsidR="00E97DC0" w:rsidRPr="00F16192" w:rsidRDefault="00E97DC0" w:rsidP="00B5329F">
      <w:pPr>
        <w:pStyle w:val="Akapitzlist"/>
        <w:numPr>
          <w:ilvl w:val="0"/>
          <w:numId w:val="39"/>
        </w:numPr>
      </w:pPr>
      <w:r w:rsidRPr="00F16192">
        <w:t>Marine algae</w:t>
      </w:r>
      <w:r w:rsidR="00734460" w:rsidRPr="00F16192">
        <w:t>.</w:t>
      </w:r>
    </w:p>
    <w:p w14:paraId="68FD0B4D" w14:textId="0CF9A148" w:rsidR="00E97DC0" w:rsidRPr="00F16192" w:rsidRDefault="00E97DC0" w:rsidP="00B5329F">
      <w:pPr>
        <w:pStyle w:val="Akapitzlist"/>
        <w:numPr>
          <w:ilvl w:val="0"/>
          <w:numId w:val="39"/>
        </w:numPr>
      </w:pPr>
      <w:r w:rsidRPr="00F16192">
        <w:t>Other fats, oils, and greases</w:t>
      </w:r>
      <w:r w:rsidR="00734460" w:rsidRPr="00F16192">
        <w:t>.</w:t>
      </w:r>
    </w:p>
    <w:p w14:paraId="4EA76C8E" w14:textId="5FAD056C" w:rsidR="00E97DC0" w:rsidRPr="00F16192" w:rsidRDefault="00E97DC0" w:rsidP="00B5329F">
      <w:pPr>
        <w:pStyle w:val="Akapitzlist"/>
        <w:numPr>
          <w:ilvl w:val="0"/>
          <w:numId w:val="39"/>
        </w:numPr>
      </w:pPr>
      <w:r w:rsidRPr="00F16192">
        <w:t>Agricultural waste</w:t>
      </w:r>
      <w:r w:rsidR="00734460" w:rsidRPr="00F16192">
        <w:t>.</w:t>
      </w:r>
    </w:p>
    <w:p w14:paraId="07FC51E4" w14:textId="0BB5D7E7" w:rsidR="00E97DC0" w:rsidRPr="00F16192" w:rsidRDefault="00E97DC0" w:rsidP="00B5329F">
      <w:pPr>
        <w:pStyle w:val="Akapitzlist"/>
        <w:numPr>
          <w:ilvl w:val="0"/>
          <w:numId w:val="39"/>
        </w:numPr>
      </w:pPr>
      <w:r w:rsidRPr="00F16192">
        <w:t>Forest biomass</w:t>
      </w:r>
      <w:r w:rsidR="00734460" w:rsidRPr="00F16192">
        <w:t>.</w:t>
      </w:r>
    </w:p>
    <w:p w14:paraId="75DE442F" w14:textId="5A288053" w:rsidR="00E97DC0" w:rsidRPr="00F16192" w:rsidRDefault="00E97DC0" w:rsidP="00B5329F">
      <w:pPr>
        <w:pStyle w:val="Akapitzlist"/>
        <w:numPr>
          <w:ilvl w:val="0"/>
          <w:numId w:val="39"/>
        </w:numPr>
      </w:pPr>
      <w:r w:rsidRPr="00F16192">
        <w:t>Sawmill waste</w:t>
      </w:r>
      <w:r w:rsidR="00734460" w:rsidRPr="00F16192">
        <w:t>.</w:t>
      </w:r>
    </w:p>
    <w:p w14:paraId="6AEAAD4B" w14:textId="5ECFCDF6" w:rsidR="00E97DC0" w:rsidRPr="00F16192" w:rsidRDefault="00E97DC0" w:rsidP="00B5329F">
      <w:pPr>
        <w:pStyle w:val="Akapitzlist"/>
        <w:numPr>
          <w:ilvl w:val="0"/>
          <w:numId w:val="39"/>
        </w:numPr>
      </w:pPr>
      <w:r w:rsidRPr="00F16192">
        <w:t>Municipal sewage</w:t>
      </w:r>
      <w:r w:rsidR="00734460" w:rsidRPr="00F16192">
        <w:t>.</w:t>
      </w:r>
    </w:p>
    <w:p w14:paraId="4806F794" w14:textId="651D4017" w:rsidR="00E97DC0" w:rsidRPr="00F16192" w:rsidRDefault="00E97DC0" w:rsidP="00B5329F">
      <w:pPr>
        <w:pStyle w:val="Akapitzlist"/>
        <w:numPr>
          <w:ilvl w:val="0"/>
          <w:numId w:val="39"/>
        </w:numPr>
      </w:pPr>
      <w:r w:rsidRPr="00F16192">
        <w:t>Manure</w:t>
      </w:r>
      <w:r w:rsidR="00734460" w:rsidRPr="00F16192">
        <w:t>.</w:t>
      </w:r>
    </w:p>
    <w:p w14:paraId="4E54C0CE" w14:textId="2E309783" w:rsidR="00E97DC0" w:rsidRPr="00F16192" w:rsidRDefault="00E97DC0" w:rsidP="00B5329F">
      <w:pPr>
        <w:pStyle w:val="Akapitzlist"/>
        <w:numPr>
          <w:ilvl w:val="0"/>
          <w:numId w:val="39"/>
        </w:numPr>
      </w:pPr>
      <w:r w:rsidRPr="00F16192">
        <w:t>Sewage sludge</w:t>
      </w:r>
      <w:r w:rsidR="00734460" w:rsidRPr="00F16192">
        <w:t>.</w:t>
      </w:r>
    </w:p>
    <w:p w14:paraId="24758916" w14:textId="1931384F" w:rsidR="00E97DC0" w:rsidRPr="00F16192" w:rsidRDefault="00E97DC0" w:rsidP="00B5329F">
      <w:pPr>
        <w:pStyle w:val="Akapitzlist"/>
        <w:numPr>
          <w:ilvl w:val="0"/>
          <w:numId w:val="39"/>
        </w:numPr>
      </w:pPr>
      <w:r w:rsidRPr="00F16192">
        <w:t>Energy crop cultivations</w:t>
      </w:r>
      <w:r w:rsidR="00734460" w:rsidRPr="00F16192">
        <w:t>.</w:t>
      </w:r>
    </w:p>
    <w:p w14:paraId="337AFFF1" w14:textId="77777777" w:rsidR="00F16192" w:rsidRPr="00F16192" w:rsidRDefault="00F16192" w:rsidP="00EF3C69"/>
    <w:p w14:paraId="1684F29E" w14:textId="5FA3A1DD" w:rsidR="007106CE" w:rsidRPr="00F16192" w:rsidRDefault="00E97DC0" w:rsidP="00EF3C69">
      <w:r w:rsidRPr="00F16192">
        <w:t>There are many methods for producing SAF, but 95% of current global production is created using the HEFA (Hydrotreated Esters and Fatty Acids) method, in which raw materials, mainly plant or animal oils and fats, are cleaned and then subjected to hydrolysis. This process involves adding hydrogen-rich gas at high temperature</w:t>
      </w:r>
      <w:r w:rsidR="00184E6B">
        <w:t>s</w:t>
      </w:r>
      <w:r w:rsidRPr="00F16192">
        <w:t xml:space="preserve"> and pressure in the presence of a catalyst, which leads to the breakdown of triglycerides in the oils and fats into smaller hydrocarbons. These are then fractionated, i.e., separated into different components, of which those suitable for aviation fuel are isolated and can be directly mixed with conventional jet fuel.</w:t>
      </w:r>
    </w:p>
    <w:p w14:paraId="2751EA5D" w14:textId="7009437C" w:rsidR="00E97DC0" w:rsidRPr="00F16192" w:rsidRDefault="00E97DC0" w:rsidP="00EF3C69">
      <w:r w:rsidRPr="00F16192">
        <w:t>In the medium-term perspective, it seems that to meet the global demand for sustainable aviation fuels, other sources of raw materials and</w:t>
      </w:r>
      <w:r w:rsidR="00184E6B">
        <w:t>,</w:t>
      </w:r>
      <w:r w:rsidRPr="00F16192">
        <w:t xml:space="preserve"> consequently</w:t>
      </w:r>
      <w:r w:rsidR="00184E6B">
        <w:t>, different processing methods</w:t>
      </w:r>
      <w:r w:rsidRPr="00F16192">
        <w:t xml:space="preserve"> will be needed. One such technology is synthetic SAF, which refers to aviation fuel produced using synthetic processes, not refining as in the HEFA technology. </w:t>
      </w:r>
      <w:r w:rsidR="00184E6B">
        <w:t>Like refined fuels, synthetic fuels can</w:t>
      </w:r>
      <w:r w:rsidRPr="00F16192">
        <w:t xml:space="preserve"> directly replace conventional jet fuels, meeting the same physicochemical requirements. Therefore, they can be considered drop-in fuels, meaning they can be used in existing aircraft engines without the need for modifications, and moreover, they can be mixed with conventional jet fuel.</w:t>
      </w:r>
    </w:p>
    <w:p w14:paraId="478E2DEC" w14:textId="069DF2A4" w:rsidR="00E97DC0" w:rsidRPr="00F16192" w:rsidRDefault="00B5329F" w:rsidP="00EF3C69">
      <w:r w:rsidRPr="00F16192">
        <w:t>T</w:t>
      </w:r>
      <w:r w:rsidR="00E97DC0" w:rsidRPr="00F16192">
        <w:t>he most well-known technologies for the production of synthetic SAF include:</w:t>
      </w:r>
    </w:p>
    <w:p w14:paraId="6A7CA019" w14:textId="55E6F19A" w:rsidR="007106CE" w:rsidRPr="00F16192" w:rsidRDefault="007106CE" w:rsidP="00B5329F">
      <w:pPr>
        <w:pStyle w:val="Akapitzlist"/>
        <w:numPr>
          <w:ilvl w:val="0"/>
          <w:numId w:val="40"/>
        </w:numPr>
      </w:pPr>
      <w:r w:rsidRPr="00F16192">
        <w:t>Fischer-</w:t>
      </w:r>
      <w:proofErr w:type="spellStart"/>
      <w:r w:rsidRPr="00F16192">
        <w:t>Tropsch</w:t>
      </w:r>
      <w:proofErr w:type="spellEnd"/>
      <w:r w:rsidRPr="00F16192">
        <w:t xml:space="preserve"> Synthesis (FT)</w:t>
      </w:r>
      <w:r w:rsidR="00734460" w:rsidRPr="00F16192">
        <w:t>.</w:t>
      </w:r>
    </w:p>
    <w:p w14:paraId="4A16C4E9" w14:textId="01E05733" w:rsidR="007106CE" w:rsidRPr="00F16192" w:rsidRDefault="007106CE" w:rsidP="00B5329F">
      <w:pPr>
        <w:pStyle w:val="Akapitzlist"/>
        <w:numPr>
          <w:ilvl w:val="0"/>
          <w:numId w:val="40"/>
        </w:numPr>
      </w:pPr>
      <w:r w:rsidRPr="00F16192">
        <w:t>Alcohol-to-Jet (</w:t>
      </w:r>
      <w:proofErr w:type="spellStart"/>
      <w:r w:rsidRPr="00F16192">
        <w:t>AtJ</w:t>
      </w:r>
      <w:proofErr w:type="spellEnd"/>
      <w:r w:rsidRPr="00F16192">
        <w:t>)</w:t>
      </w:r>
      <w:r w:rsidR="00734460" w:rsidRPr="00F16192">
        <w:t>.</w:t>
      </w:r>
    </w:p>
    <w:p w14:paraId="668CF2B6" w14:textId="167DEA3D" w:rsidR="007106CE" w:rsidRPr="00F16192" w:rsidRDefault="007106CE" w:rsidP="00B5329F">
      <w:pPr>
        <w:pStyle w:val="Akapitzlist"/>
        <w:numPr>
          <w:ilvl w:val="0"/>
          <w:numId w:val="40"/>
        </w:numPr>
      </w:pPr>
      <w:r w:rsidRPr="00F16192">
        <w:t>Synthesized Iso-Paraffins (SIP)</w:t>
      </w:r>
      <w:r w:rsidR="00734460" w:rsidRPr="00F16192">
        <w:t>.</w:t>
      </w:r>
    </w:p>
    <w:p w14:paraId="484828AD" w14:textId="778FEE2A" w:rsidR="007106CE" w:rsidRPr="00F16192" w:rsidRDefault="007106CE" w:rsidP="00B5329F">
      <w:pPr>
        <w:pStyle w:val="Akapitzlist"/>
        <w:numPr>
          <w:ilvl w:val="0"/>
          <w:numId w:val="40"/>
        </w:numPr>
      </w:pPr>
      <w:r w:rsidRPr="00F16192">
        <w:t>Power-to-Liquid (</w:t>
      </w:r>
      <w:proofErr w:type="spellStart"/>
      <w:r w:rsidRPr="00F16192">
        <w:t>PtL</w:t>
      </w:r>
      <w:proofErr w:type="spellEnd"/>
      <w:r w:rsidRPr="00F16192">
        <w:t>)</w:t>
      </w:r>
      <w:r w:rsidR="00734460" w:rsidRPr="00F16192">
        <w:t>.</w:t>
      </w:r>
    </w:p>
    <w:p w14:paraId="134D58A8" w14:textId="67B0C774" w:rsidR="007106CE" w:rsidRPr="00F16192" w:rsidRDefault="007106CE" w:rsidP="00B5329F">
      <w:pPr>
        <w:pStyle w:val="Akapitzlist"/>
        <w:numPr>
          <w:ilvl w:val="0"/>
          <w:numId w:val="40"/>
        </w:numPr>
      </w:pPr>
      <w:r w:rsidRPr="00F16192">
        <w:t>Solar Fuels</w:t>
      </w:r>
      <w:r w:rsidR="00734460" w:rsidRPr="00F16192">
        <w:t>.</w:t>
      </w:r>
    </w:p>
    <w:p w14:paraId="23081BD3" w14:textId="77777777" w:rsidR="00F16192" w:rsidRPr="00F16192" w:rsidRDefault="00F16192" w:rsidP="00EF3C69"/>
    <w:p w14:paraId="4BD8B6CA" w14:textId="23558626" w:rsidR="007106CE" w:rsidRPr="00F16192" w:rsidRDefault="00734460" w:rsidP="00EF3C69">
      <w:r w:rsidRPr="00F16192">
        <w:t>Fischer-</w:t>
      </w:r>
      <w:proofErr w:type="spellStart"/>
      <w:r w:rsidRPr="00F16192">
        <w:t>Tropsch</w:t>
      </w:r>
      <w:proofErr w:type="spellEnd"/>
      <w:r w:rsidR="007106CE" w:rsidRPr="00F16192">
        <w:t xml:space="preserve"> Synthesis converts syngas, a mixture of carbon monoxide and hydrogen derived from biomass, municipal waste, or even coal, into liquid hydrocarbons. The FT process is versatile in terms of feedstock but requires complex gasification and synthesis stages. The resulting synthetic paraffinic kerosene can be blended with conventional jet fuel and used in existing aircraft engines</w:t>
      </w:r>
      <w:r w:rsidR="00FF70C3" w:rsidRPr="00F16192">
        <w:t xml:space="preserve"> </w:t>
      </w:r>
      <w:r w:rsidR="00E01DBC" w:rsidRPr="00F16192">
        <w:t>(Maurer et a</w:t>
      </w:r>
      <w:r w:rsidR="00C65722" w:rsidRPr="00F16192">
        <w:t>l. 2023)</w:t>
      </w:r>
      <w:r w:rsidRPr="00F16192">
        <w:t>.</w:t>
      </w:r>
    </w:p>
    <w:p w14:paraId="53E944F0" w14:textId="7072C4AE" w:rsidR="007106CE" w:rsidRPr="00F16192" w:rsidRDefault="00734460" w:rsidP="00EF3C69">
      <w:r w:rsidRPr="00F16192">
        <w:t>Alcohol-to-Jet</w:t>
      </w:r>
      <w:r w:rsidR="007106CE" w:rsidRPr="00F16192">
        <w:t xml:space="preserve"> technologies convert alcohols such as ethanol or butanol, which can be produced biologically or synthetically, into jet fuel. This involves </w:t>
      </w:r>
      <w:r w:rsidR="00184E6B">
        <w:t>alcohol dehydration</w:t>
      </w:r>
      <w:r w:rsidR="007106CE" w:rsidRPr="00F16192">
        <w:t xml:space="preserve"> to create olefins, which are then oligomerized and hydrogenated to produce jet fuel range hydrocarbons. </w:t>
      </w:r>
      <w:proofErr w:type="spellStart"/>
      <w:r w:rsidR="007106CE" w:rsidRPr="00F16192">
        <w:t>AtJ</w:t>
      </w:r>
      <w:proofErr w:type="spellEnd"/>
      <w:r w:rsidR="007106CE" w:rsidRPr="00F16192">
        <w:t xml:space="preserve"> fuels must address the challenge of removing oxygen from the alcohol structure, which typically requires substantial energy input. </w:t>
      </w:r>
    </w:p>
    <w:p w14:paraId="3706980F" w14:textId="061B9D65" w:rsidR="007106CE" w:rsidRPr="00F16192" w:rsidRDefault="00734460" w:rsidP="00EF3C69">
      <w:r w:rsidRPr="00F16192">
        <w:t>Synthesized Iso-Paraffins</w:t>
      </w:r>
      <w:r w:rsidR="007106CE" w:rsidRPr="00F16192">
        <w:t xml:space="preserve"> involve the fermentation of sugars to produce iso-butene, which is then oligomerized and hydrogenated to produce renewable jet fuel. SIP processes are less common but hold promise due to their potential for high yields and </w:t>
      </w:r>
      <w:r w:rsidR="00184E6B">
        <w:t xml:space="preserve">the </w:t>
      </w:r>
      <w:r w:rsidR="007106CE" w:rsidRPr="00F16192">
        <w:t>use of renewable biogenic carbon sources.</w:t>
      </w:r>
    </w:p>
    <w:p w14:paraId="13044E5E" w14:textId="2BDD946B" w:rsidR="007106CE" w:rsidRPr="00F16192" w:rsidRDefault="007106CE" w:rsidP="00EF3C69">
      <w:r w:rsidRPr="00F16192">
        <w:t>Emerging technologies involve capturing CO</w:t>
      </w:r>
      <w:r w:rsidR="005C2031" w:rsidRPr="00F16192">
        <w:rPr>
          <w:vertAlign w:val="subscript"/>
        </w:rPr>
        <w:t>2</w:t>
      </w:r>
      <w:r w:rsidRPr="00F16192">
        <w:t xml:space="preserve"> directly from the atmosphere and combining it with hydrogen produced via </w:t>
      </w:r>
      <w:r w:rsidR="00184E6B">
        <w:t>water electrolysis</w:t>
      </w:r>
      <w:r w:rsidRPr="00F16192">
        <w:t xml:space="preserve"> using renewable energy. This method</w:t>
      </w:r>
      <w:r w:rsidR="00734460" w:rsidRPr="00F16192">
        <w:t>, known as Power-to-Liquid</w:t>
      </w:r>
      <w:r w:rsidRPr="00F16192">
        <w:t>, synthesizes jet fuel from these basic components. While technically feasible, the scalability of Direct Air Capture (DAC) combined with the energy-intensive nature of hydrogen production presents significant challenges. Moreover, the substantial demand for electricity required for this process poses additional challenges, especially in countries like Poland</w:t>
      </w:r>
      <w:r w:rsidR="00184E6B">
        <w:t>,</w:t>
      </w:r>
      <w:r w:rsidRPr="00F16192">
        <w:t xml:space="preserve"> where electricity is primarily generated from fossil fuels</w:t>
      </w:r>
      <w:r w:rsidR="000B116D" w:rsidRPr="00F16192">
        <w:t xml:space="preserve"> (</w:t>
      </w:r>
      <w:proofErr w:type="spellStart"/>
      <w:r w:rsidR="000B116D" w:rsidRPr="00F16192">
        <w:t>Maćkowiak</w:t>
      </w:r>
      <w:proofErr w:type="spellEnd"/>
      <w:r w:rsidR="000B116D" w:rsidRPr="00F16192">
        <w:t xml:space="preserve"> et al. 2023)</w:t>
      </w:r>
      <w:r w:rsidRPr="00F16192">
        <w:t>. This reliance on coal and other non-renewable energy sources complicates the transition to greener technologies and could offset the environmental benefits of such innovative processes.</w:t>
      </w:r>
    </w:p>
    <w:p w14:paraId="273F3A9A" w14:textId="452DC5E2" w:rsidR="007106CE" w:rsidRPr="00F16192" w:rsidRDefault="00596852" w:rsidP="00EF3C69">
      <w:r w:rsidRPr="00F16192">
        <w:t>A potential solution to the high energy demand in the production of synthetic SAF is the use of solar fuel. This production method harnesses solar energy, carbon dioxide (CO</w:t>
      </w:r>
      <w:r w:rsidR="00DA16C6" w:rsidRPr="00DA16C6">
        <w:rPr>
          <w:vertAlign w:val="subscript"/>
        </w:rPr>
        <w:t>2</w:t>
      </w:r>
      <w:r w:rsidRPr="00F16192">
        <w:t>), and water (H</w:t>
      </w:r>
      <w:r w:rsidR="00DA16C6" w:rsidRPr="00DA16C6">
        <w:rPr>
          <w:vertAlign w:val="subscript"/>
        </w:rPr>
        <w:t>2</w:t>
      </w:r>
      <w:r w:rsidRPr="00F16192">
        <w:t>O). Solar radiation is</w:t>
      </w:r>
      <w:r w:rsidR="001F7FE9">
        <w:t> </w:t>
      </w:r>
      <w:r w:rsidRPr="00F16192">
        <w:t xml:space="preserve">concentrated using a </w:t>
      </w:r>
      <w:r w:rsidR="00184E6B">
        <w:t>mirror system, which directs</w:t>
      </w:r>
      <w:r w:rsidRPr="00F16192">
        <w:t xml:space="preserve"> the focused energy to a thermal receiver. In the receiver, the</w:t>
      </w:r>
      <w:r w:rsidR="001F7FE9">
        <w:t> </w:t>
      </w:r>
      <w:r w:rsidRPr="00F16192">
        <w:t>solar energy is absorbed and used to heat a transfer medium, such as steam, which circulates in a closed-loop system to deliver thermal energy to a reactor. Inside the reactor, operating at high temperatures (approximately 1</w:t>
      </w:r>
      <w:r w:rsidR="00734460" w:rsidRPr="00F16192">
        <w:t>,</w:t>
      </w:r>
      <w:r w:rsidRPr="00F16192">
        <w:t>000°C), the thermochemical decomposition of water and carbon dioxide takes place in the presence of a</w:t>
      </w:r>
      <w:r w:rsidR="001F7FE9">
        <w:t> </w:t>
      </w:r>
      <w:r w:rsidRPr="00F16192">
        <w:t>catalyst, resulting in the production of synthesis gas (syngas), a mixture of hydrogen (H</w:t>
      </w:r>
      <w:r w:rsidR="00DA16C6" w:rsidRPr="00DA16C6">
        <w:rPr>
          <w:vertAlign w:val="subscript"/>
        </w:rPr>
        <w:t>2</w:t>
      </w:r>
      <w:r w:rsidRPr="00F16192">
        <w:t>) and carbon monoxide (CO). Syngas serves as a crucial intermediate for subsequent chemical processes, such as Fischer-</w:t>
      </w:r>
      <w:proofErr w:type="spellStart"/>
      <w:r w:rsidRPr="00F16192">
        <w:t>Tropsch</w:t>
      </w:r>
      <w:proofErr w:type="spellEnd"/>
      <w:r w:rsidRPr="00F16192">
        <w:t xml:space="preserve"> synthesis, to produce hydrocarbon-based fuels. The final fuel product is stored in tanks as sustainable aviation fuel but can also be converted into gasoline or diesel. Additionally, excess heat captured from the concentrated solar energy by the mirrors is stored, enabling the reactor to operate continuously, even on cloudy days or at night. This approach has the potential to address the issue of high electricity consumption in SAF production methods that depend on electrolysis and Direct Air Capture (DAC)</w:t>
      </w:r>
      <w:r w:rsidR="007106CE" w:rsidRPr="00F16192">
        <w:t xml:space="preserve"> (Fig. 3)</w:t>
      </w:r>
      <w:r w:rsidR="00386994" w:rsidRPr="00F16192">
        <w:t xml:space="preserve"> (Balla et al. 2023, Kim et al. 2012, Wang et al. 2018)</w:t>
      </w:r>
      <w:r w:rsidR="00734460" w:rsidRPr="00F16192">
        <w:t>.</w:t>
      </w:r>
    </w:p>
    <w:p w14:paraId="7A20B19D" w14:textId="77777777" w:rsidR="00F16192" w:rsidRPr="00F16192" w:rsidRDefault="00F16192" w:rsidP="00EF3C69"/>
    <w:p w14:paraId="4F119779" w14:textId="0360F67A" w:rsidR="00F16192" w:rsidRPr="00F16192" w:rsidRDefault="00F16192" w:rsidP="001F7FE9">
      <w:pPr>
        <w:pStyle w:val="Els-body-text"/>
        <w:spacing w:line="240" w:lineRule="auto"/>
        <w:ind w:firstLine="0"/>
        <w:jc w:val="center"/>
        <w:rPr>
          <w:b/>
          <w:bCs/>
          <w:lang w:val="en-GB"/>
        </w:rPr>
      </w:pPr>
      <w:r w:rsidRPr="00F16192">
        <w:rPr>
          <w:noProof/>
          <w:lang w:val="en-GB" w:eastAsia="pl-PL"/>
        </w:rPr>
        <w:drawing>
          <wp:inline distT="0" distB="0" distL="0" distR="0" wp14:anchorId="39DC4FD5" wp14:editId="53EF69FB">
            <wp:extent cx="4829175" cy="3285490"/>
            <wp:effectExtent l="0" t="0" r="9525" b="0"/>
            <wp:docPr id="82914288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3285490"/>
                    </a:xfrm>
                    <a:prstGeom prst="rect">
                      <a:avLst/>
                    </a:prstGeom>
                    <a:noFill/>
                  </pic:spPr>
                </pic:pic>
              </a:graphicData>
            </a:graphic>
          </wp:inline>
        </w:drawing>
      </w:r>
    </w:p>
    <w:p w14:paraId="7EB71CCA" w14:textId="06631CD3" w:rsidR="000E2930" w:rsidRPr="00F16192" w:rsidRDefault="0001201A" w:rsidP="00F16192">
      <w:pPr>
        <w:pStyle w:val="Els-body-text"/>
        <w:ind w:firstLine="0"/>
        <w:rPr>
          <w:lang w:val="en-GB"/>
        </w:rPr>
      </w:pPr>
      <w:r w:rsidRPr="00F16192">
        <w:rPr>
          <w:b/>
          <w:bCs/>
          <w:lang w:val="en-GB"/>
        </w:rPr>
        <w:t>Fig. 3.</w:t>
      </w:r>
      <w:r w:rsidRPr="00F16192">
        <w:rPr>
          <w:lang w:val="en-GB"/>
        </w:rPr>
        <w:t xml:space="preserve"> General Diagram of Solar Fuel Production</w:t>
      </w:r>
      <w:r w:rsidR="000E2930" w:rsidRPr="00F16192">
        <w:rPr>
          <w:lang w:val="en-GB"/>
        </w:rPr>
        <w:t xml:space="preserve"> (source: own work based on </w:t>
      </w:r>
      <w:r w:rsidR="00A31403" w:rsidRPr="00F16192">
        <w:rPr>
          <w:lang w:val="en-GB"/>
        </w:rPr>
        <w:t>Kim et al. 2012</w:t>
      </w:r>
      <w:r w:rsidR="000E2930" w:rsidRPr="00F16192">
        <w:rPr>
          <w:lang w:val="en-GB"/>
        </w:rPr>
        <w:t>)</w:t>
      </w:r>
    </w:p>
    <w:p w14:paraId="1834A459" w14:textId="4211D760" w:rsidR="0001201A" w:rsidRPr="00F16192" w:rsidRDefault="00F16192" w:rsidP="00F16192">
      <w:pPr>
        <w:pStyle w:val="Rn1"/>
        <w:rPr>
          <w:lang w:val="en-GB"/>
        </w:rPr>
      </w:pPr>
      <w:r w:rsidRPr="00F16192">
        <w:rPr>
          <w:lang w:val="en-GB"/>
        </w:rPr>
        <w:t>3.</w:t>
      </w:r>
      <w:r w:rsidR="0001201A" w:rsidRPr="00F16192">
        <w:rPr>
          <w:lang w:val="en-GB"/>
        </w:rPr>
        <w:t xml:space="preserve"> Economic Implications and Market Viability</w:t>
      </w:r>
    </w:p>
    <w:p w14:paraId="7E9DF28B" w14:textId="672A6976" w:rsidR="0001201A" w:rsidRPr="00F16192" w:rsidRDefault="0001201A" w:rsidP="00EF3C69">
      <w:r w:rsidRPr="00F16192">
        <w:t xml:space="preserve">The aviation industry's dependence on fossil fuels </w:t>
      </w:r>
      <w:r w:rsidR="00184E6B">
        <w:t>exposes it</w:t>
      </w:r>
      <w:r w:rsidRPr="00F16192">
        <w:t xml:space="preserve"> to significant business risks, such as those resulting from fluctuating oil prices, particularly noticeable after the Russian Federation's military aggression against Ukraine. Sustainable Aviation Fuel (SAF) represents a real alternative to conventional aviation fuel because its production is not dependent on the oil producers' oligopoly, which allows for greater diversification of supply sources and may reduce the risk of sudden changes in fuel prices for airlines. The raw materials for producing SAF can be cultivated or collected in many countries worldwide, potentially shortening the supply chains needed for production</w:t>
      </w:r>
      <w:r w:rsidR="00FE5BD6" w:rsidRPr="00F16192">
        <w:t xml:space="preserve"> (</w:t>
      </w:r>
      <w:proofErr w:type="spellStart"/>
      <w:r w:rsidR="00FE5BD6" w:rsidRPr="00F16192">
        <w:t>Dyczkowska</w:t>
      </w:r>
      <w:proofErr w:type="spellEnd"/>
      <w:r w:rsidR="00FE5BD6" w:rsidRPr="00F16192">
        <w:t xml:space="preserve"> et al. 2024</w:t>
      </w:r>
      <w:r w:rsidR="00DA16C6">
        <w:t>,</w:t>
      </w:r>
      <w:r w:rsidR="00AF415F" w:rsidRPr="00F16192">
        <w:t xml:space="preserve"> </w:t>
      </w:r>
      <w:proofErr w:type="spellStart"/>
      <w:r w:rsidR="00AF415F" w:rsidRPr="00F16192">
        <w:t>Kłodawski</w:t>
      </w:r>
      <w:proofErr w:type="spellEnd"/>
      <w:r w:rsidR="00AF415F" w:rsidRPr="00F16192">
        <w:t xml:space="preserve"> et al. 2024</w:t>
      </w:r>
      <w:r w:rsidR="00FE5BD6" w:rsidRPr="00F16192">
        <w:t>)</w:t>
      </w:r>
      <w:r w:rsidRPr="00F16192">
        <w:t>.</w:t>
      </w:r>
    </w:p>
    <w:p w14:paraId="0D54E4D9" w14:textId="7F8364ED" w:rsidR="0001201A" w:rsidRPr="00F16192" w:rsidRDefault="00184E6B" w:rsidP="00EF3C69">
      <w:r>
        <w:t>Estimating how much SAF can be produced from the wastes available globally is difficult. Still,</w:t>
      </w:r>
      <w:r w:rsidR="0001201A" w:rsidRPr="00F16192">
        <w:t xml:space="preserve"> taking the USA as an example, it is estimated that the annual </w:t>
      </w:r>
      <w:r>
        <w:t>dry biomass resource</w:t>
      </w:r>
      <w:r w:rsidR="0001201A" w:rsidRPr="00F16192">
        <w:t>s needed to produce SAF amount to about 1 billion tons. This could suffice to produce from 189 billion to 194 billion lit</w:t>
      </w:r>
      <w:r>
        <w:t>re</w:t>
      </w:r>
      <w:r w:rsidR="0001201A" w:rsidRPr="00F16192">
        <w:t>s of low-carbon biofuels, which in turn is sufficient to meet the annual demand for aviation fuel in that country</w:t>
      </w:r>
      <w:r w:rsidR="006142CF" w:rsidRPr="00F16192">
        <w:t xml:space="preserve"> </w:t>
      </w:r>
      <w:r w:rsidR="00A31403" w:rsidRPr="00F16192">
        <w:t>(What SAF 2024, US</w:t>
      </w:r>
      <w:r w:rsidR="001F7FE9">
        <w:t> </w:t>
      </w:r>
      <w:r w:rsidR="00A31403" w:rsidRPr="00F16192">
        <w:t>Department 2024)</w:t>
      </w:r>
      <w:r w:rsidR="0001201A" w:rsidRPr="00F16192">
        <w:t>.</w:t>
      </w:r>
    </w:p>
    <w:p w14:paraId="707DA81E" w14:textId="6C75BAE3" w:rsidR="0001201A" w:rsidRPr="00F16192" w:rsidRDefault="0001201A" w:rsidP="00EF3C69">
      <w:r w:rsidRPr="00F16192">
        <w:t xml:space="preserve">One of the world's first plants producing SAF synthetically on an industrial scale is the </w:t>
      </w:r>
      <w:proofErr w:type="spellStart"/>
      <w:r w:rsidRPr="00F16192">
        <w:t>Ineratec</w:t>
      </w:r>
      <w:proofErr w:type="spellEnd"/>
      <w:r w:rsidRPr="00F16192">
        <w:t xml:space="preserve"> facility in</w:t>
      </w:r>
      <w:r w:rsidR="001F7FE9">
        <w:t> </w:t>
      </w:r>
      <w:proofErr w:type="spellStart"/>
      <w:r w:rsidRPr="00F16192">
        <w:t>Emsland</w:t>
      </w:r>
      <w:proofErr w:type="spellEnd"/>
      <w:r w:rsidRPr="00F16192">
        <w:t xml:space="preserve">, Germany. This company plans to build a plant in </w:t>
      </w:r>
      <w:proofErr w:type="spellStart"/>
      <w:r w:rsidRPr="00F16192">
        <w:t>Industriepark</w:t>
      </w:r>
      <w:proofErr w:type="spellEnd"/>
      <w:r w:rsidRPr="00F16192">
        <w:t xml:space="preserve"> Höchst in Frankfurt, where, after synthesizing carbon dioxide from biogas plants, exhaust gases or atmospheric air with green hydrogen, it intends to produce about 4.6 million lit</w:t>
      </w:r>
      <w:r w:rsidR="00184E6B">
        <w:t>re</w:t>
      </w:r>
      <w:r w:rsidRPr="00F16192">
        <w:t xml:space="preserve">s of SAF annually from 2026, which is 40 times more than currently. Such an amount would represent about 4% of Germany's annual demand for aviation fuel. The main barrier in the development of this technology lies in the fact that both synthesis and the production of green hydrogen require the use of a very large amount of electrical energy, which is why such fuel is called </w:t>
      </w:r>
      <w:proofErr w:type="spellStart"/>
      <w:r w:rsidRPr="00F16192">
        <w:t>e</w:t>
      </w:r>
      <w:r w:rsidR="00734460" w:rsidRPr="00F16192">
        <w:t>lectrofuel</w:t>
      </w:r>
      <w:proofErr w:type="spellEnd"/>
      <w:r w:rsidR="00734460" w:rsidRPr="00F16192">
        <w:t xml:space="preserve"> (Power-to-Liquid</w:t>
      </w:r>
      <w:r w:rsidRPr="00F16192">
        <w:t>) or sometimes e-fuel</w:t>
      </w:r>
      <w:r w:rsidR="00EC69D6" w:rsidRPr="00F16192">
        <w:t xml:space="preserve"> </w:t>
      </w:r>
      <w:r w:rsidR="00B357F5" w:rsidRPr="00F16192">
        <w:t>(Walter 202</w:t>
      </w:r>
      <w:r w:rsidR="00914B16" w:rsidRPr="00F16192">
        <w:t>2</w:t>
      </w:r>
      <w:r w:rsidR="00B357F5" w:rsidRPr="00F16192">
        <w:t>)</w:t>
      </w:r>
      <w:r w:rsidRPr="00F16192">
        <w:t>.</w:t>
      </w:r>
    </w:p>
    <w:p w14:paraId="043D212A" w14:textId="7D1D26BE" w:rsidR="007106CE" w:rsidRPr="00F16192" w:rsidRDefault="0001201A" w:rsidP="00EF3C69">
      <w:r w:rsidRPr="00F16192">
        <w:t xml:space="preserve">In September 2022, the Swiss company </w:t>
      </w:r>
      <w:proofErr w:type="spellStart"/>
      <w:r w:rsidRPr="00F16192">
        <w:t>Synhelion</w:t>
      </w:r>
      <w:proofErr w:type="spellEnd"/>
      <w:r w:rsidRPr="00F16192">
        <w:t xml:space="preserve"> began constructi</w:t>
      </w:r>
      <w:r w:rsidR="00184E6B">
        <w:t>ng</w:t>
      </w:r>
      <w:r w:rsidRPr="00F16192">
        <w:t xml:space="preserve"> the world's first industrial-scale solar fuel production plant in Jülich near Cologne. This technology was developed at the local research cent</w:t>
      </w:r>
      <w:r w:rsidR="00184E6B">
        <w:t>re, tested in Spain, and will soon</w:t>
      </w:r>
      <w:r w:rsidRPr="00F16192">
        <w:t xml:space="preserve"> be commercialized. According to </w:t>
      </w:r>
      <w:proofErr w:type="spellStart"/>
      <w:r w:rsidR="00184E6B">
        <w:t>Synhelion</w:t>
      </w:r>
      <w:proofErr w:type="spellEnd"/>
      <w:r w:rsidR="00184E6B">
        <w:t xml:space="preserve"> representatives, this technology's efficienc</w:t>
      </w:r>
      <w:r w:rsidRPr="00F16192">
        <w:t>y depends on highly sunny locations. By 2025, the company plans to introduce 1.25 million lit</w:t>
      </w:r>
      <w:r w:rsidR="00184E6B">
        <w:t>re</w:t>
      </w:r>
      <w:r w:rsidRPr="00F16192">
        <w:t>s of solar fuel to the market, and by 2030, 875 million lit</w:t>
      </w:r>
      <w:r w:rsidR="00184E6B">
        <w:t>re</w:t>
      </w:r>
      <w:r w:rsidRPr="00F16192">
        <w:t xml:space="preserve">s, which currently corresponds to half of the demand for aviation fuel in Switzerland. The </w:t>
      </w:r>
      <w:r w:rsidR="00184E6B">
        <w:t>world's first industrial-scale solar fuel factory</w:t>
      </w:r>
      <w:r w:rsidRPr="00F16192">
        <w:t xml:space="preserve">, owned by the Swiss company </w:t>
      </w:r>
      <w:proofErr w:type="spellStart"/>
      <w:r w:rsidRPr="00F16192">
        <w:t>Synhelion</w:t>
      </w:r>
      <w:proofErr w:type="spellEnd"/>
      <w:r w:rsidRPr="00F16192">
        <w:t xml:space="preserve"> and located in Jülich, Germany, is shown in Fig. 4</w:t>
      </w:r>
      <w:r w:rsidR="002C582B" w:rsidRPr="00F16192">
        <w:t xml:space="preserve"> </w:t>
      </w:r>
      <w:r w:rsidR="00914B16" w:rsidRPr="00F16192">
        <w:t>(</w:t>
      </w:r>
      <w:proofErr w:type="spellStart"/>
      <w:r w:rsidR="00914B16" w:rsidRPr="00F16192">
        <w:t>Synhelion</w:t>
      </w:r>
      <w:proofErr w:type="spellEnd"/>
      <w:r w:rsidR="00914B16" w:rsidRPr="00F16192">
        <w:t xml:space="preserve"> 2024).</w:t>
      </w:r>
    </w:p>
    <w:p w14:paraId="3F4DE0B5" w14:textId="793A59D2" w:rsidR="00ED2603" w:rsidRPr="00F16192" w:rsidRDefault="00ED2603" w:rsidP="00ED2603">
      <w:pPr>
        <w:jc w:val="center"/>
      </w:pPr>
      <w:r w:rsidRPr="00F16192">
        <w:rPr>
          <w:noProof/>
          <w:lang w:eastAsia="pl-PL"/>
        </w:rPr>
        <w:drawing>
          <wp:inline distT="0" distB="0" distL="0" distR="0" wp14:anchorId="07E5CC28" wp14:editId="3E4F09DE">
            <wp:extent cx="4877435" cy="2578735"/>
            <wp:effectExtent l="0" t="0" r="0" b="0"/>
            <wp:docPr id="4447685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2578735"/>
                    </a:xfrm>
                    <a:prstGeom prst="rect">
                      <a:avLst/>
                    </a:prstGeom>
                    <a:noFill/>
                  </pic:spPr>
                </pic:pic>
              </a:graphicData>
            </a:graphic>
          </wp:inline>
        </w:drawing>
      </w:r>
    </w:p>
    <w:p w14:paraId="5C212F48" w14:textId="4A913804" w:rsidR="00E97DC0" w:rsidRPr="00F16192" w:rsidRDefault="0001201A" w:rsidP="00F16192">
      <w:pPr>
        <w:pStyle w:val="Rrys"/>
        <w:rPr>
          <w:lang w:val="en-GB"/>
        </w:rPr>
      </w:pPr>
      <w:r w:rsidRPr="00F16192">
        <w:rPr>
          <w:b/>
          <w:bCs/>
          <w:lang w:val="en-GB"/>
        </w:rPr>
        <w:t>Fig. 4.</w:t>
      </w:r>
      <w:r w:rsidRPr="00F16192">
        <w:rPr>
          <w:lang w:val="en-GB"/>
        </w:rPr>
        <w:t xml:space="preserve"> One of the World's First Industrial-Scale Solar Fuel Factories, Owned by the Swiss Company </w:t>
      </w:r>
      <w:proofErr w:type="spellStart"/>
      <w:r w:rsidRPr="00F16192">
        <w:rPr>
          <w:lang w:val="en-GB"/>
        </w:rPr>
        <w:t>Synhelion</w:t>
      </w:r>
      <w:proofErr w:type="spellEnd"/>
      <w:r w:rsidRPr="00F16192">
        <w:rPr>
          <w:lang w:val="en-GB"/>
        </w:rPr>
        <w:t>, Located in Jülich, Germany</w:t>
      </w:r>
    </w:p>
    <w:p w14:paraId="4C81C39C" w14:textId="77777777" w:rsidR="00F16192" w:rsidRPr="00F16192" w:rsidRDefault="00F16192" w:rsidP="00EF3C69"/>
    <w:p w14:paraId="7B17CA57" w14:textId="3DC2BEF4" w:rsidR="0001201A" w:rsidRPr="001F7FE9" w:rsidRDefault="00126D6C" w:rsidP="00EF3C69">
      <w:pPr>
        <w:rPr>
          <w:spacing w:val="-2"/>
        </w:rPr>
      </w:pPr>
      <w:r w:rsidRPr="001F7FE9">
        <w:rPr>
          <w:spacing w:val="-2"/>
        </w:rPr>
        <w:t xml:space="preserve">In 2022, the global production of SAF fuel amounted to 0.24 Mt, </w:t>
      </w:r>
      <w:r w:rsidR="00184E6B" w:rsidRPr="001F7FE9">
        <w:rPr>
          <w:spacing w:val="-2"/>
        </w:rPr>
        <w:t>constituting only 0.1% of the total</w:t>
      </w:r>
      <w:r w:rsidRPr="001F7FE9">
        <w:rPr>
          <w:spacing w:val="-2"/>
        </w:rPr>
        <w:t xml:space="preserve"> jet engine fuel. Nevertheless, the production of SAF increased fivefold from 2019 to 2022, indicating a high demand for this fuel. In 2022, airlines purchased the entire globally available quantity of SAF, despite the still significant price difference compared to conventional fuel.</w:t>
      </w:r>
      <w:r w:rsidR="00B57C0C" w:rsidRPr="001F7FE9">
        <w:rPr>
          <w:spacing w:val="-2"/>
        </w:rPr>
        <w:t xml:space="preserve"> </w:t>
      </w:r>
      <w:r w:rsidRPr="001F7FE9">
        <w:rPr>
          <w:spacing w:val="-2"/>
        </w:rPr>
        <w:t>The estimated average price of SAF in 2022 was approximately USD 2.40 per lit</w:t>
      </w:r>
      <w:r w:rsidR="00184E6B" w:rsidRPr="001F7FE9">
        <w:rPr>
          <w:spacing w:val="-2"/>
        </w:rPr>
        <w:t>re</w:t>
      </w:r>
      <w:r w:rsidRPr="001F7FE9">
        <w:rPr>
          <w:spacing w:val="-2"/>
        </w:rPr>
        <w:t xml:space="preserve">, though </w:t>
      </w:r>
      <w:r w:rsidR="00184E6B" w:rsidRPr="001F7FE9">
        <w:rPr>
          <w:spacing w:val="-2"/>
        </w:rPr>
        <w:t>there were</w:t>
      </w:r>
      <w:r w:rsidRPr="001F7FE9">
        <w:rPr>
          <w:spacing w:val="-2"/>
        </w:rPr>
        <w:t xml:space="preserve"> significant differences between regions. This is about two and a half times more than the price of conventional JET-A1 and JET</w:t>
      </w:r>
      <w:r w:rsidR="00665A39" w:rsidRPr="001F7FE9">
        <w:rPr>
          <w:spacing w:val="-2"/>
        </w:rPr>
        <w:t>-</w:t>
      </w:r>
      <w:r w:rsidRPr="001F7FE9">
        <w:rPr>
          <w:spacing w:val="-2"/>
        </w:rPr>
        <w:t>A fuels</w:t>
      </w:r>
      <w:r w:rsidR="009D29D0" w:rsidRPr="001F7FE9">
        <w:rPr>
          <w:spacing w:val="-2"/>
        </w:rPr>
        <w:t xml:space="preserve"> </w:t>
      </w:r>
      <w:r w:rsidR="007420BA" w:rsidRPr="001F7FE9">
        <w:rPr>
          <w:spacing w:val="-2"/>
        </w:rPr>
        <w:t>(IATA In</w:t>
      </w:r>
      <w:r w:rsidR="00B57C0C" w:rsidRPr="001F7FE9">
        <w:rPr>
          <w:spacing w:val="-2"/>
        </w:rPr>
        <w:t>t</w:t>
      </w:r>
      <w:r w:rsidR="007420BA" w:rsidRPr="001F7FE9">
        <w:rPr>
          <w:spacing w:val="-2"/>
        </w:rPr>
        <w:t xml:space="preserve">ernational </w:t>
      </w:r>
      <w:r w:rsidR="00B57C0C" w:rsidRPr="001F7FE9">
        <w:rPr>
          <w:spacing w:val="-2"/>
        </w:rPr>
        <w:t>Air 2023)</w:t>
      </w:r>
      <w:r w:rsidRPr="001F7FE9">
        <w:rPr>
          <w:spacing w:val="-2"/>
        </w:rPr>
        <w:t>.</w:t>
      </w:r>
    </w:p>
    <w:p w14:paraId="71774E12" w14:textId="208AE180" w:rsidR="00186E03" w:rsidRPr="00F16192" w:rsidRDefault="00F16192" w:rsidP="00F16192">
      <w:pPr>
        <w:pStyle w:val="Rn1"/>
        <w:rPr>
          <w:lang w:val="en-GB"/>
        </w:rPr>
      </w:pPr>
      <w:r w:rsidRPr="00F16192">
        <w:rPr>
          <w:lang w:val="en-GB"/>
        </w:rPr>
        <w:t xml:space="preserve">4. </w:t>
      </w:r>
      <w:r w:rsidR="00186E03" w:rsidRPr="00F16192">
        <w:rPr>
          <w:lang w:val="en-GB"/>
        </w:rPr>
        <w:t>Environmental Impact and Sustainability Considerations</w:t>
      </w:r>
    </w:p>
    <w:p w14:paraId="243531A1" w14:textId="05D1A366" w:rsidR="007E196C" w:rsidRPr="00F16192" w:rsidRDefault="007E196C" w:rsidP="00EF3C69">
      <w:r w:rsidRPr="00F16192">
        <w:t>Since the beginning of the 21st century, significant changes have been observed in civil aviation, primarily aimed at the sustainable development of this transport sector. These changes are mainly related to environmental, economic, and safety concerns. A symbol of these changes was the retirement in 2003 of the only supersonic aircraft then in operation, the Concorde, as well as the end of production after 52 years of the four-engine Boeing 747 and the world</w:t>
      </w:r>
      <w:r w:rsidR="00184E6B">
        <w:t>'</w:t>
      </w:r>
      <w:r w:rsidRPr="00F16192">
        <w:t>s largest passenger aircraft, the Airbus A380, mainly due to their high energy consumption and consequently high emissions</w:t>
      </w:r>
      <w:r w:rsidR="00400DB1" w:rsidRPr="00F16192">
        <w:t xml:space="preserve"> </w:t>
      </w:r>
      <w:r w:rsidR="00687BC0" w:rsidRPr="00F16192">
        <w:t>(</w:t>
      </w:r>
      <w:proofErr w:type="spellStart"/>
      <w:r w:rsidR="00687BC0" w:rsidRPr="00F16192">
        <w:t>Szyc</w:t>
      </w:r>
      <w:proofErr w:type="spellEnd"/>
      <w:r w:rsidR="00687BC0" w:rsidRPr="00F16192">
        <w:t xml:space="preserve"> 2024)</w:t>
      </w:r>
      <w:r w:rsidRPr="00F16192">
        <w:t>.</w:t>
      </w:r>
    </w:p>
    <w:p w14:paraId="34898ABA" w14:textId="55D38179" w:rsidR="007E196C" w:rsidRPr="00F16192" w:rsidRDefault="007E196C" w:rsidP="00EF3C69">
      <w:r w:rsidRPr="00F16192">
        <w:t xml:space="preserve">According to research findings, aviation accounts for about 2-3% of global carbon dioxide emissions </w:t>
      </w:r>
      <w:r w:rsidR="0073492B" w:rsidRPr="00F16192">
        <w:t>(Glantz 2020)</w:t>
      </w:r>
      <w:r w:rsidRPr="00F16192">
        <w:t xml:space="preserve">. Due to additional emissions of </w:t>
      </w:r>
      <w:proofErr w:type="spellStart"/>
      <w:r w:rsidRPr="00F16192">
        <w:t>sulfur</w:t>
      </w:r>
      <w:proofErr w:type="spellEnd"/>
      <w:r w:rsidRPr="00F16192">
        <w:t xml:space="preserve"> dioxide and nitrogen oxides mixed with water vapor</w:t>
      </w:r>
      <w:r w:rsidR="00184E6B">
        <w:t>,</w:t>
      </w:r>
      <w:r w:rsidRPr="00F16192">
        <w:t xml:space="preserve"> forming a condensation cloud in the upper troposphere, aviation's impact on climate change is significantly higher</w:t>
      </w:r>
      <w:r w:rsidR="00184E6B">
        <w:t>. It</w:t>
      </w:r>
      <w:r w:rsidRPr="00F16192">
        <w:t xml:space="preserve"> corresponds to two to three times the CO</w:t>
      </w:r>
      <w:r w:rsidRPr="00F16192">
        <w:rPr>
          <w:vertAlign w:val="subscript"/>
        </w:rPr>
        <w:t>2</w:t>
      </w:r>
      <w:r w:rsidRPr="00F16192">
        <w:t xml:space="preserve"> equivalent </w:t>
      </w:r>
      <w:r w:rsidR="00687BC0" w:rsidRPr="00F16192">
        <w:t>(Falk 2021)</w:t>
      </w:r>
      <w:r w:rsidRPr="00F16192">
        <w:t>.</w:t>
      </w:r>
    </w:p>
    <w:p w14:paraId="4296BB56" w14:textId="5A85530B" w:rsidR="007E196C" w:rsidRPr="00F16192" w:rsidRDefault="00184E6B" w:rsidP="00EF3C69">
      <w:r>
        <w:t>The demand for transportation services is expected to</w:t>
      </w:r>
      <w:r w:rsidR="007E196C" w:rsidRPr="00F16192">
        <w:t xml:space="preserve"> increase in the coming decades, driven by the anticipated growth of the global population and its income. In its report on technological prospects in the energy sector, the International Energy Agency (IEA) predicts that the global demand for transportation services, measured in passenger-</w:t>
      </w:r>
      <w:proofErr w:type="spellStart"/>
      <w:r w:rsidR="007E196C" w:rsidRPr="00F16192">
        <w:t>kilometers</w:t>
      </w:r>
      <w:proofErr w:type="spellEnd"/>
      <w:r w:rsidR="007E196C" w:rsidRPr="00F16192">
        <w:t xml:space="preserve"> (</w:t>
      </w:r>
      <w:proofErr w:type="spellStart"/>
      <w:r w:rsidR="007E196C" w:rsidRPr="00F16192">
        <w:t>pkm</w:t>
      </w:r>
      <w:proofErr w:type="spellEnd"/>
      <w:r w:rsidR="007E196C" w:rsidRPr="00F16192">
        <w:t>), will double, and the demand for civil aviation services, both in passenger and cargo transport, will triple by 2070</w:t>
      </w:r>
      <w:r w:rsidR="00AD6FAB" w:rsidRPr="00F16192">
        <w:t xml:space="preserve"> </w:t>
      </w:r>
      <w:r w:rsidR="0073492B" w:rsidRPr="00F16192">
        <w:t>(Glantz 2020)</w:t>
      </w:r>
      <w:r w:rsidR="007E196C" w:rsidRPr="00F16192">
        <w:t>.</w:t>
      </w:r>
    </w:p>
    <w:p w14:paraId="2CB27C99" w14:textId="3FADA015" w:rsidR="00BC4065" w:rsidRPr="00F16192" w:rsidRDefault="00D05979" w:rsidP="00EF3C69">
      <w:r w:rsidRPr="00F16192">
        <w:t xml:space="preserve">The primary advantage of Sustainable Aviation Fuels (SAF) over traditional fossil fuels is the reduction of CO₂ emissions throughout their life cycle. The amount of carbon dioxide </w:t>
      </w:r>
      <w:r w:rsidR="00184E6B">
        <w:t>plants absorb</w:t>
      </w:r>
      <w:r w:rsidRPr="00F16192">
        <w:t xml:space="preserve"> during biomass growth is comparable to the amount of CO₂ released during fuel combustion in aircraft engines. This implies that</w:t>
      </w:r>
      <w:r w:rsidR="00184E6B">
        <w:t xml:space="preserve"> SAF can be considered practically carbon-neutral when considering the full life cycle</w:t>
      </w:r>
      <w:r w:rsidRPr="00F16192">
        <w:t>. It is important to note, however, that emissions are also generated during the production process of SAF, such as from the use of agricultural machinery, tran</w:t>
      </w:r>
      <w:r w:rsidR="004A5198" w:rsidRPr="00F16192">
        <w:t>sportation of raw materials,</w:t>
      </w:r>
      <w:r w:rsidRPr="00F16192">
        <w:t xml:space="preserve"> </w:t>
      </w:r>
      <w:r w:rsidR="004A5198" w:rsidRPr="00F16192">
        <w:t>production (Lenort et al. 2019)</w:t>
      </w:r>
      <w:r w:rsidR="0006387B" w:rsidRPr="00F16192">
        <w:t>, recycling (</w:t>
      </w:r>
      <w:proofErr w:type="spellStart"/>
      <w:r w:rsidR="0006387B" w:rsidRPr="00F16192">
        <w:t>Chamier-Gliszczynski</w:t>
      </w:r>
      <w:proofErr w:type="spellEnd"/>
      <w:r w:rsidR="0006387B" w:rsidRPr="00F16192">
        <w:t xml:space="preserve"> &amp; </w:t>
      </w:r>
      <w:proofErr w:type="spellStart"/>
      <w:r w:rsidR="0006387B" w:rsidRPr="00F16192">
        <w:t>Krzyzynski</w:t>
      </w:r>
      <w:proofErr w:type="spellEnd"/>
      <w:r w:rsidR="0006387B" w:rsidRPr="00F16192">
        <w:t xml:space="preserve"> 2005) </w:t>
      </w:r>
      <w:r w:rsidR="004A5198" w:rsidRPr="00F16192">
        <w:t xml:space="preserve">and </w:t>
      </w:r>
      <w:r w:rsidRPr="00F16192">
        <w:t xml:space="preserve">fuel refining. </w:t>
      </w:r>
      <w:r w:rsidRPr="001F7FE9">
        <w:rPr>
          <w:spacing w:val="-2"/>
        </w:rPr>
        <w:t xml:space="preserve">Nevertheless, despite these factors, </w:t>
      </w:r>
      <w:r w:rsidR="00184E6B" w:rsidRPr="001F7FE9">
        <w:rPr>
          <w:spacing w:val="-2"/>
        </w:rPr>
        <w:t>using</w:t>
      </w:r>
      <w:r w:rsidRPr="001F7FE9">
        <w:rPr>
          <w:spacing w:val="-2"/>
        </w:rPr>
        <w:t xml:space="preserve"> SAF can </w:t>
      </w:r>
      <w:r w:rsidR="00184E6B" w:rsidRPr="001F7FE9">
        <w:rPr>
          <w:spacing w:val="-2"/>
        </w:rPr>
        <w:t>reduce</w:t>
      </w:r>
      <w:r w:rsidRPr="001F7FE9">
        <w:rPr>
          <w:spacing w:val="-2"/>
        </w:rPr>
        <w:t xml:space="preserve"> total carbon dioxide emissions by up to 80% compared to fossil fuels. Additionally, SAF contains lower levels of other pollutants, such as </w:t>
      </w:r>
      <w:proofErr w:type="spellStart"/>
      <w:r w:rsidRPr="001F7FE9">
        <w:rPr>
          <w:spacing w:val="-2"/>
        </w:rPr>
        <w:t>sulfur</w:t>
      </w:r>
      <w:proofErr w:type="spellEnd"/>
      <w:r w:rsidRPr="001F7FE9">
        <w:rPr>
          <w:spacing w:val="-2"/>
        </w:rPr>
        <w:t xml:space="preserve">, </w:t>
      </w:r>
      <w:r w:rsidR="00184E6B" w:rsidRPr="001F7FE9">
        <w:rPr>
          <w:spacing w:val="-2"/>
        </w:rPr>
        <w:t>which significantly reduces</w:t>
      </w:r>
      <w:r w:rsidRPr="001F7FE9">
        <w:rPr>
          <w:spacing w:val="-2"/>
        </w:rPr>
        <w:t xml:space="preserve"> emissions of </w:t>
      </w:r>
      <w:proofErr w:type="spellStart"/>
      <w:r w:rsidRPr="001F7FE9">
        <w:rPr>
          <w:spacing w:val="-2"/>
        </w:rPr>
        <w:t>sulfur</w:t>
      </w:r>
      <w:proofErr w:type="spellEnd"/>
      <w:r w:rsidRPr="001F7FE9">
        <w:rPr>
          <w:spacing w:val="-2"/>
        </w:rPr>
        <w:t xml:space="preserve"> dioxide and particulate matter relative to conventional fuels.</w:t>
      </w:r>
      <w:r w:rsidR="007E196C" w:rsidRPr="001F7FE9">
        <w:rPr>
          <w:spacing w:val="-2"/>
        </w:rPr>
        <w:t xml:space="preserve"> The circulation of carbon dioxide in the atmosphere using SAF is shown in Fig. 5.</w:t>
      </w:r>
    </w:p>
    <w:p w14:paraId="11BDBD3E" w14:textId="0CBABB24" w:rsidR="00BF69AE" w:rsidRPr="00F16192" w:rsidRDefault="003E5365" w:rsidP="00BF69AE">
      <w:pPr>
        <w:jc w:val="center"/>
      </w:pPr>
      <w:r w:rsidRPr="00F16192">
        <w:rPr>
          <w:noProof/>
          <w:lang w:eastAsia="pl-PL"/>
        </w:rPr>
        <w:drawing>
          <wp:inline distT="0" distB="0" distL="0" distR="0" wp14:anchorId="72AA102B" wp14:editId="35F97769">
            <wp:extent cx="4359502" cy="4438650"/>
            <wp:effectExtent l="0" t="0" r="3175" b="0"/>
            <wp:docPr id="9489363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36382" name=""/>
                    <pic:cNvPicPr/>
                  </pic:nvPicPr>
                  <pic:blipFill>
                    <a:blip r:embed="rId19"/>
                    <a:stretch>
                      <a:fillRect/>
                    </a:stretch>
                  </pic:blipFill>
                  <pic:spPr>
                    <a:xfrm>
                      <a:off x="0" y="0"/>
                      <a:ext cx="4368189" cy="4447495"/>
                    </a:xfrm>
                    <a:prstGeom prst="rect">
                      <a:avLst/>
                    </a:prstGeom>
                  </pic:spPr>
                </pic:pic>
              </a:graphicData>
            </a:graphic>
          </wp:inline>
        </w:drawing>
      </w:r>
    </w:p>
    <w:p w14:paraId="1BB57D74" w14:textId="0CFCD100" w:rsidR="004D7929" w:rsidRPr="001F7FE9" w:rsidRDefault="004D7929" w:rsidP="00F16192">
      <w:pPr>
        <w:pStyle w:val="Rrys"/>
        <w:rPr>
          <w:spacing w:val="-2"/>
          <w:lang w:val="en-GB"/>
        </w:rPr>
      </w:pPr>
      <w:r w:rsidRPr="001F7FE9">
        <w:rPr>
          <w:b/>
          <w:bCs/>
          <w:spacing w:val="-2"/>
          <w:lang w:val="en-GB"/>
        </w:rPr>
        <w:t>Fig. 5.</w:t>
      </w:r>
      <w:r w:rsidRPr="001F7FE9">
        <w:rPr>
          <w:spacing w:val="-2"/>
          <w:lang w:val="en-GB"/>
        </w:rPr>
        <w:t xml:space="preserve"> </w:t>
      </w:r>
      <w:r w:rsidR="00603DCE" w:rsidRPr="001F7FE9">
        <w:rPr>
          <w:spacing w:val="-2"/>
          <w:lang w:val="en-GB"/>
        </w:rPr>
        <w:t>Closed Carbon Dioxide Cycle in the Atmosphere Using SAF</w:t>
      </w:r>
      <w:r w:rsidR="00AD6FAB" w:rsidRPr="001F7FE9">
        <w:rPr>
          <w:spacing w:val="-2"/>
          <w:lang w:val="en-GB"/>
        </w:rPr>
        <w:t xml:space="preserve"> </w:t>
      </w:r>
      <w:r w:rsidR="004D6CDF" w:rsidRPr="001F7FE9">
        <w:rPr>
          <w:spacing w:val="-2"/>
          <w:lang w:val="en-GB"/>
        </w:rPr>
        <w:t xml:space="preserve">(source: own work based on </w:t>
      </w:r>
      <w:proofErr w:type="spellStart"/>
      <w:r w:rsidR="00914B16" w:rsidRPr="001F7FE9">
        <w:rPr>
          <w:spacing w:val="-2"/>
          <w:lang w:val="en-GB"/>
        </w:rPr>
        <w:t>Szyc</w:t>
      </w:r>
      <w:proofErr w:type="spellEnd"/>
      <w:r w:rsidR="00914B16" w:rsidRPr="001F7FE9">
        <w:rPr>
          <w:spacing w:val="-2"/>
          <w:lang w:val="en-GB"/>
        </w:rPr>
        <w:t xml:space="preserve"> 2024, </w:t>
      </w:r>
      <w:r w:rsidR="007420BA" w:rsidRPr="001F7FE9">
        <w:rPr>
          <w:spacing w:val="-2"/>
          <w:lang w:val="en-GB"/>
        </w:rPr>
        <w:t>IATA 2021</w:t>
      </w:r>
      <w:r w:rsidR="004D6CDF" w:rsidRPr="001F7FE9">
        <w:rPr>
          <w:spacing w:val="-2"/>
          <w:lang w:val="en-GB"/>
        </w:rPr>
        <w:t>)</w:t>
      </w:r>
    </w:p>
    <w:p w14:paraId="78AC55D5" w14:textId="77777777" w:rsidR="00F16192" w:rsidRPr="00F16192" w:rsidRDefault="00F16192" w:rsidP="003B0318"/>
    <w:p w14:paraId="6290514A" w14:textId="02E327B7" w:rsidR="007E196C" w:rsidRPr="00F16192" w:rsidRDefault="00E8221B" w:rsidP="003B0318">
      <w:r w:rsidRPr="00F16192">
        <w:t>Achieving net-zero carbon emissions in aviation by 2050 is a goal adopted by many organizations and countries as part of global efforts to reduce the impact of air transport on climate change. The International Civil Aviation Organization (ICAO) and the International Air Transport Association (IATA) are two leading industry organizations that promote goals related to reducing carbon dioxide emissions and achieving net-zero emissions in aviation by 2050. This declaration has been supported by many airlines worldwide. It is assumed that this ambitious goal will be achieved through a combination of new technologies, 65% of which will be based on SAF fuels. Additionally, the contribution of other technologies includes electric and hydrogen propulsion systems – 13%, improving infrastructure functionality and increasing the efficiency of aviation operations – 3%, offsets and carbon capture – 19%.</w:t>
      </w:r>
    </w:p>
    <w:p w14:paraId="2FE37B7F" w14:textId="13A0082E" w:rsidR="00E8221B" w:rsidRPr="00F16192" w:rsidRDefault="00F16192" w:rsidP="00F16192">
      <w:pPr>
        <w:pStyle w:val="Rn1"/>
        <w:rPr>
          <w:lang w:val="en-GB"/>
        </w:rPr>
      </w:pPr>
      <w:r w:rsidRPr="00F16192">
        <w:rPr>
          <w:lang w:val="en-GB"/>
        </w:rPr>
        <w:t xml:space="preserve">5. </w:t>
      </w:r>
      <w:r w:rsidR="00E8221B" w:rsidRPr="00F16192">
        <w:rPr>
          <w:lang w:val="en-GB"/>
        </w:rPr>
        <w:t>Summary and Discussion</w:t>
      </w:r>
    </w:p>
    <w:p w14:paraId="7938F956" w14:textId="4BF90DDF" w:rsidR="00961D56" w:rsidRPr="00F16192" w:rsidRDefault="00961D56" w:rsidP="003B0318">
      <w:r w:rsidRPr="00F16192">
        <w:t>The exploration of S</w:t>
      </w:r>
      <w:r w:rsidR="00734460" w:rsidRPr="00F16192">
        <w:t xml:space="preserve">ustainable Aviation Fuels </w:t>
      </w:r>
      <w:r w:rsidRPr="00F16192">
        <w:t>in this paper underscores their potential to significantly mitigate the environmental impact of the aviation sector, a</w:t>
      </w:r>
      <w:r w:rsidR="00184E6B">
        <w:t>n</w:t>
      </w:r>
      <w:r w:rsidRPr="00F16192">
        <w:t xml:space="preserve"> important contributor to global carbon emissions. The</w:t>
      </w:r>
      <w:r w:rsidR="001F7FE9">
        <w:t> </w:t>
      </w:r>
      <w:r w:rsidRPr="00F16192">
        <w:t>comprehensive analysis presented herein reflects the multifaceted nature of transitioning towards sustainable aviation, encompassing technical innovations, economic implications, and environmental considerations.</w:t>
      </w:r>
    </w:p>
    <w:p w14:paraId="504099BA" w14:textId="4FE52640" w:rsidR="00961D56" w:rsidRPr="00F16192" w:rsidRDefault="00961D56" w:rsidP="003B0318">
      <w:r w:rsidRPr="00F16192">
        <w:t xml:space="preserve">The development of SAF has showcased promising technological advancements. </w:t>
      </w:r>
      <w:r w:rsidR="00184E6B">
        <w:t>Adapting</w:t>
      </w:r>
      <w:r w:rsidRPr="00F16192">
        <w:t xml:space="preserve"> existing infrastructures to accommodate SAF without significant modifications is a pivotal achievement. However, the reliance on advanced technologies such as HEFA, Fischer-</w:t>
      </w:r>
      <w:proofErr w:type="spellStart"/>
      <w:r w:rsidRPr="00F16192">
        <w:t>Tropsch</w:t>
      </w:r>
      <w:proofErr w:type="spellEnd"/>
      <w:r w:rsidRPr="00F16192">
        <w:t xml:space="preserve"> synthesis, and Power-to-Liquid processes presents challenges, primarily due to the high energy requirements and the need for extensive R&amp;D to optimize these technologies for broader application.</w:t>
      </w:r>
    </w:p>
    <w:p w14:paraId="62D3983B" w14:textId="746A8A96" w:rsidR="00961D56" w:rsidRPr="00F16192" w:rsidRDefault="00961D56" w:rsidP="003B0318">
      <w:r w:rsidRPr="00F16192">
        <w:t>Economically, the production of SAF is currently more costly than conventional jet fuels, primarily due to</w:t>
      </w:r>
      <w:r w:rsidR="001F7FE9">
        <w:t> </w:t>
      </w:r>
      <w:r w:rsidRPr="00F16192">
        <w:t xml:space="preserve">the expenses associated with raw material sourcing and processing. </w:t>
      </w:r>
      <w:r w:rsidR="00184E6B">
        <w:t>SAF's price is approximately two and a</w:t>
      </w:r>
      <w:r w:rsidR="001F7FE9">
        <w:t> </w:t>
      </w:r>
      <w:r w:rsidR="00184E6B">
        <w:t>half times higher than that of conventional fuels, which</w:t>
      </w:r>
      <w:r w:rsidRPr="00F16192">
        <w:t xml:space="preserve"> highlights the need for economic strategies to reduce costs, such as governmental subsidies, carbon pricing, or technological advancements that enhance yield and efficiency</w:t>
      </w:r>
      <w:r w:rsidR="00184E6B">
        <w:t>.</w:t>
      </w:r>
      <w:r w:rsidR="0033756D" w:rsidRPr="00F16192">
        <w:t xml:space="preserve"> Reducing the price difference between conventional fuel and SAF could also be aided by greater internalization of external costs in civil aviation</w:t>
      </w:r>
      <w:r w:rsidRPr="00F16192">
        <w:t>.</w:t>
      </w:r>
    </w:p>
    <w:p w14:paraId="661F5FFB" w14:textId="5DF5E8A1" w:rsidR="00961D56" w:rsidRPr="00F16192" w:rsidRDefault="00961D56" w:rsidP="003B0318">
      <w:r w:rsidRPr="00F16192">
        <w:t>Environmentally, SAFs offer a substantial reduction in CO</w:t>
      </w:r>
      <w:r w:rsidRPr="00F16192">
        <w:rPr>
          <w:vertAlign w:val="subscript"/>
        </w:rPr>
        <w:t>2</w:t>
      </w:r>
      <w:r w:rsidRPr="00F16192">
        <w:t xml:space="preserve"> emissions, contributing to the aviation industry's goals of achieving carbon neutrality. The lifecycle analysis of SAF production, from raw material sourcing through to fuel combustion, indicates a potential reduction of up to 80% in carbon emissions compared to fossil fuels. This aligns with global targets for reducing the impact of climate change and highlights the critical role of SAF in achieving these objectives.</w:t>
      </w:r>
    </w:p>
    <w:p w14:paraId="36D3BBAF" w14:textId="0029F7B3" w:rsidR="00961D56" w:rsidRPr="00F16192" w:rsidRDefault="00961D56" w:rsidP="003B0318">
      <w:r w:rsidRPr="00F16192">
        <w:t>Looking forward, the scale-up of SAF production will require an integrated approach involving policy support, industry collaboration, and continued innovation. The potential for global expansion in SAF usage offers a pathway towards significant reductions in aviation's carbon footprint, but this will necessitate further advances in crop yields, synthetic biology, and chemical processing to make SAF a mainstream solution across the globe.</w:t>
      </w:r>
      <w:r w:rsidR="00726D4F" w:rsidRPr="00F16192">
        <w:t xml:space="preserve"> </w:t>
      </w:r>
      <w:r w:rsidR="00F211A1" w:rsidRPr="00F16192">
        <w:t xml:space="preserve">Another problem is the need to supply a large amount of electrical energy from renewable sources required </w:t>
      </w:r>
      <w:r w:rsidR="00E50A78" w:rsidRPr="00F16192">
        <w:t>(</w:t>
      </w:r>
      <w:proofErr w:type="spellStart"/>
      <w:r w:rsidR="00E50A78" w:rsidRPr="00F16192">
        <w:t>Chamier-Gliszczynski</w:t>
      </w:r>
      <w:proofErr w:type="spellEnd"/>
      <w:r w:rsidR="00E50A78" w:rsidRPr="00F16192">
        <w:t xml:space="preserve"> et al. 2024) </w:t>
      </w:r>
      <w:r w:rsidR="00184E6B">
        <w:t>to produce</w:t>
      </w:r>
      <w:r w:rsidR="00F211A1" w:rsidRPr="00F16192">
        <w:t xml:space="preserve"> synthetic SAF based on synthesis and electrolysis processes.</w:t>
      </w:r>
    </w:p>
    <w:p w14:paraId="2559A61B" w14:textId="49A9FAE7" w:rsidR="00961D56" w:rsidRPr="00F16192" w:rsidRDefault="00961D56" w:rsidP="003B0318">
      <w:r w:rsidRPr="00F16192">
        <w:t>Effective policy frameworks and international cooperation will be essential in standardizing regulations and encouraging the adoption of SAF. Initiatives like those led by ICAO and IATA, which aim for net-zero emissions by 2050, underscore the need for a unified global approach to addressing aviation emissions.</w:t>
      </w:r>
    </w:p>
    <w:p w14:paraId="5A45D9CE" w14:textId="65104519" w:rsidR="00E8221B" w:rsidRPr="00F16192" w:rsidRDefault="00961D56" w:rsidP="003B0318">
      <w:r w:rsidRPr="00F16192">
        <w:t>In conclusion, while significant hurdles remain, the promise of SAF as a cornerstone technology in decarbonizing aviation is undeniable. The ongoing research, pilot projects, and policy developments are encouraging signs that aviation can transition to a more sustainable future, albeit with concerted global effort</w:t>
      </w:r>
      <w:r w:rsidR="00184E6B">
        <w:t>s</w:t>
      </w:r>
      <w:r w:rsidRPr="00F16192">
        <w:t>, technological breakthroughs, and robust economic incentives.</w:t>
      </w:r>
    </w:p>
    <w:p w14:paraId="56EA313A" w14:textId="100EFCAF" w:rsidR="005333DB" w:rsidRPr="00F16192" w:rsidRDefault="005333DB" w:rsidP="00F16192">
      <w:pPr>
        <w:pStyle w:val="Rn2"/>
        <w:rPr>
          <w:lang w:val="en-GB"/>
        </w:rPr>
      </w:pPr>
      <w:r w:rsidRPr="00F16192">
        <w:rPr>
          <w:lang w:val="en-GB"/>
        </w:rPr>
        <w:t>References</w:t>
      </w:r>
    </w:p>
    <w:p w14:paraId="533956F9" w14:textId="7C48BAFC" w:rsidR="00181664" w:rsidRPr="00F16192" w:rsidRDefault="00181664" w:rsidP="00F16192">
      <w:pPr>
        <w:pStyle w:val="Rlit"/>
        <w:rPr>
          <w:lang w:val="en-GB"/>
        </w:rPr>
      </w:pPr>
      <w:r w:rsidRPr="00F16192">
        <w:rPr>
          <w:lang w:val="en-GB"/>
        </w:rPr>
        <w:t>Ballal</w:t>
      </w:r>
      <w:r w:rsidR="00DA16C6">
        <w:rPr>
          <w:lang w:val="en-GB"/>
        </w:rPr>
        <w:t>,</w:t>
      </w:r>
      <w:r w:rsidRPr="00F16192">
        <w:rPr>
          <w:lang w:val="en-GB"/>
        </w:rPr>
        <w:t xml:space="preserve"> V. et al. (2023)</w:t>
      </w:r>
      <w:r w:rsidR="00DA16C6">
        <w:rPr>
          <w:lang w:val="en-GB"/>
        </w:rPr>
        <w:t>.</w:t>
      </w:r>
      <w:r w:rsidRPr="00F16192">
        <w:rPr>
          <w:lang w:val="en-GB"/>
        </w:rPr>
        <w:t xml:space="preserve"> Climate change impacts of e-fuels for aviation in Europe under present-day conditions and future policy scenarios</w:t>
      </w:r>
      <w:r w:rsidR="00DA16C6">
        <w:rPr>
          <w:lang w:val="en-GB"/>
        </w:rPr>
        <w:t>.</w:t>
      </w:r>
      <w:r w:rsidRPr="00F16192">
        <w:rPr>
          <w:lang w:val="en-GB"/>
        </w:rPr>
        <w:t xml:space="preserve"> </w:t>
      </w:r>
      <w:r w:rsidRPr="00DA16C6">
        <w:rPr>
          <w:i/>
          <w:iCs/>
          <w:lang w:val="en-GB"/>
        </w:rPr>
        <w:t>Fuel</w:t>
      </w:r>
      <w:r w:rsidRPr="00F16192">
        <w:rPr>
          <w:lang w:val="en-GB"/>
        </w:rPr>
        <w:t>,</w:t>
      </w:r>
      <w:r w:rsidR="00DA16C6">
        <w:rPr>
          <w:lang w:val="en-GB"/>
        </w:rPr>
        <w:t xml:space="preserve"> </w:t>
      </w:r>
      <w:r w:rsidRPr="00F16192">
        <w:rPr>
          <w:lang w:val="en-GB"/>
        </w:rPr>
        <w:t>338, 2-8.</w:t>
      </w:r>
    </w:p>
    <w:p w14:paraId="50D0366C" w14:textId="0CE93982" w:rsidR="0006387B" w:rsidRPr="00F16192" w:rsidRDefault="0006387B" w:rsidP="00F16192">
      <w:pPr>
        <w:pStyle w:val="Rlit"/>
        <w:rPr>
          <w:lang w:val="en-GB"/>
        </w:rPr>
      </w:pPr>
      <w:proofErr w:type="spellStart"/>
      <w:r w:rsidRPr="00F16192">
        <w:rPr>
          <w:lang w:val="en-GB"/>
        </w:rPr>
        <w:t>Chamier-Gliszczynski</w:t>
      </w:r>
      <w:proofErr w:type="spellEnd"/>
      <w:r w:rsidRPr="00F16192">
        <w:rPr>
          <w:lang w:val="en-GB"/>
        </w:rPr>
        <w:t xml:space="preserve">, N., </w:t>
      </w:r>
      <w:proofErr w:type="spellStart"/>
      <w:r w:rsidRPr="00F16192">
        <w:rPr>
          <w:lang w:val="en-GB"/>
        </w:rPr>
        <w:t>Krzyzynski</w:t>
      </w:r>
      <w:proofErr w:type="spellEnd"/>
      <w:r w:rsidRPr="00F16192">
        <w:rPr>
          <w:lang w:val="en-GB"/>
        </w:rPr>
        <w:t xml:space="preserve">, T. (2005). </w:t>
      </w:r>
      <w:r w:rsidRPr="00F9553C">
        <w:rPr>
          <w:i/>
          <w:iCs/>
          <w:lang w:val="en-GB"/>
        </w:rPr>
        <w:t>On modelling three-stage system of receipt and automotive recycling</w:t>
      </w:r>
      <w:r w:rsidRPr="00F16192">
        <w:rPr>
          <w:lang w:val="en-GB"/>
        </w:rPr>
        <w:t xml:space="preserve">. </w:t>
      </w:r>
      <w:r w:rsidRPr="00F16192">
        <w:rPr>
          <w:i/>
          <w:lang w:val="en-GB"/>
        </w:rPr>
        <w:t>REWAS</w:t>
      </w:r>
      <w:r w:rsidR="00184E6B">
        <w:rPr>
          <w:i/>
          <w:lang w:val="en-GB"/>
        </w:rPr>
        <w:t>'</w:t>
      </w:r>
      <w:r w:rsidRPr="00F16192">
        <w:rPr>
          <w:i/>
          <w:lang w:val="en-GB"/>
        </w:rPr>
        <w:t>04</w:t>
      </w:r>
      <w:r w:rsidRPr="00F9553C">
        <w:rPr>
          <w:iCs/>
          <w:lang w:val="en-GB"/>
        </w:rPr>
        <w:t>, Global Symposium on Recycling, Waste Treatment and Clean Technology</w:t>
      </w:r>
      <w:r w:rsidR="00F9553C" w:rsidRPr="00F9553C">
        <w:rPr>
          <w:iCs/>
          <w:lang w:val="en-GB"/>
        </w:rPr>
        <w:t>.</w:t>
      </w:r>
      <w:r w:rsidRPr="00F9553C">
        <w:rPr>
          <w:iCs/>
          <w:lang w:val="en-GB"/>
        </w:rPr>
        <w:t xml:space="preserve"> 2005</w:t>
      </w:r>
      <w:r w:rsidRPr="00F16192">
        <w:rPr>
          <w:lang w:val="en-GB"/>
        </w:rPr>
        <w:t>, 2813-2814, Madrid, Spain, 26-29 September 2004, Conference Paper, ISBN: 8495520060.</w:t>
      </w:r>
    </w:p>
    <w:p w14:paraId="37789415" w14:textId="7091B5DC" w:rsidR="00E50A78" w:rsidRPr="00F16192" w:rsidRDefault="00E50A78" w:rsidP="00F16192">
      <w:pPr>
        <w:pStyle w:val="Rlit"/>
        <w:rPr>
          <w:lang w:val="en-GB"/>
        </w:rPr>
      </w:pPr>
      <w:proofErr w:type="spellStart"/>
      <w:r w:rsidRPr="00F16192">
        <w:rPr>
          <w:lang w:val="en-GB"/>
        </w:rPr>
        <w:t>Chamier-Gliszczynski</w:t>
      </w:r>
      <w:proofErr w:type="spellEnd"/>
      <w:r w:rsidRPr="00F16192">
        <w:rPr>
          <w:lang w:val="en-GB"/>
        </w:rPr>
        <w:t xml:space="preserve">, N., </w:t>
      </w:r>
      <w:proofErr w:type="spellStart"/>
      <w:r w:rsidRPr="00F16192">
        <w:rPr>
          <w:lang w:val="en-GB"/>
        </w:rPr>
        <w:t>Dyczkowska</w:t>
      </w:r>
      <w:proofErr w:type="spellEnd"/>
      <w:r w:rsidRPr="00F16192">
        <w:rPr>
          <w:lang w:val="en-GB"/>
        </w:rPr>
        <w:t xml:space="preserve">, J., Woźniak, W., </w:t>
      </w:r>
      <w:proofErr w:type="spellStart"/>
      <w:r w:rsidRPr="00F16192">
        <w:rPr>
          <w:lang w:val="en-GB"/>
        </w:rPr>
        <w:t>Olkiewicz</w:t>
      </w:r>
      <w:proofErr w:type="spellEnd"/>
      <w:r w:rsidRPr="00F16192">
        <w:rPr>
          <w:lang w:val="en-GB"/>
        </w:rPr>
        <w:t xml:space="preserve">, M., </w:t>
      </w:r>
      <w:proofErr w:type="spellStart"/>
      <w:r w:rsidRPr="00F16192">
        <w:rPr>
          <w:lang w:val="en-GB"/>
        </w:rPr>
        <w:t>Stryjski</w:t>
      </w:r>
      <w:proofErr w:type="spellEnd"/>
      <w:r w:rsidRPr="00F16192">
        <w:rPr>
          <w:lang w:val="en-GB"/>
        </w:rPr>
        <w:t xml:space="preserve">, R. (2024). The Determinant of Time in the Logistical Process of Wind Farm Planning. </w:t>
      </w:r>
      <w:r w:rsidRPr="00F16192">
        <w:rPr>
          <w:i/>
          <w:lang w:val="en-GB"/>
        </w:rPr>
        <w:t>Energies</w:t>
      </w:r>
      <w:r w:rsidRPr="00DA16C6">
        <w:rPr>
          <w:iCs/>
          <w:lang w:val="en-GB"/>
        </w:rPr>
        <w:t xml:space="preserve">, </w:t>
      </w:r>
      <w:r w:rsidRPr="00DA16C6">
        <w:rPr>
          <w:i/>
          <w:iCs/>
          <w:lang w:val="en-GB"/>
        </w:rPr>
        <w:t>17</w:t>
      </w:r>
      <w:r w:rsidRPr="00F16192">
        <w:rPr>
          <w:lang w:val="en-GB"/>
        </w:rPr>
        <w:t xml:space="preserve">(6), 1293. </w:t>
      </w:r>
      <w:r w:rsidR="00C71601" w:rsidRPr="00C71601">
        <w:rPr>
          <w:lang w:val="en-GB"/>
        </w:rPr>
        <w:t>https://doi.org/</w:t>
      </w:r>
      <w:r w:rsidRPr="00F16192">
        <w:rPr>
          <w:lang w:val="en-GB"/>
        </w:rPr>
        <w:t>10.3390/en17061293</w:t>
      </w:r>
    </w:p>
    <w:p w14:paraId="59CA72B6" w14:textId="6A7B9033" w:rsidR="00181664" w:rsidRPr="00F16192" w:rsidRDefault="00181664" w:rsidP="00F9553C">
      <w:pPr>
        <w:pStyle w:val="Rlit"/>
        <w:jc w:val="left"/>
        <w:rPr>
          <w:lang w:val="en-GB"/>
        </w:rPr>
      </w:pPr>
      <w:r w:rsidRPr="00F16192">
        <w:rPr>
          <w:lang w:val="en-GB"/>
        </w:rPr>
        <w:t>Davies</w:t>
      </w:r>
      <w:r w:rsidR="00C71601">
        <w:rPr>
          <w:lang w:val="en-GB"/>
        </w:rPr>
        <w:t>,</w:t>
      </w:r>
      <w:r w:rsidRPr="00F16192">
        <w:rPr>
          <w:lang w:val="en-GB"/>
        </w:rPr>
        <w:t xml:space="preserve"> S.J. et al. (2018)</w:t>
      </w:r>
      <w:r w:rsidR="00C71601">
        <w:rPr>
          <w:lang w:val="en-GB"/>
        </w:rPr>
        <w:t>.</w:t>
      </w:r>
      <w:r w:rsidR="000B116D" w:rsidRPr="00F16192">
        <w:rPr>
          <w:lang w:val="en-GB"/>
        </w:rPr>
        <w:t xml:space="preserve"> </w:t>
      </w:r>
      <w:r w:rsidRPr="00F16192">
        <w:rPr>
          <w:lang w:val="en-GB"/>
        </w:rPr>
        <w:t>Net-Zero Emissions Energy Systems</w:t>
      </w:r>
      <w:r w:rsidR="00F9553C">
        <w:rPr>
          <w:lang w:val="en-GB"/>
        </w:rPr>
        <w:t>.</w:t>
      </w:r>
      <w:r w:rsidRPr="00F16192">
        <w:rPr>
          <w:lang w:val="en-GB"/>
        </w:rPr>
        <w:t xml:space="preserve"> </w:t>
      </w:r>
      <w:r w:rsidRPr="00F9553C">
        <w:rPr>
          <w:i/>
          <w:iCs/>
          <w:lang w:val="en-GB"/>
        </w:rPr>
        <w:t>Science</w:t>
      </w:r>
      <w:r w:rsidR="00F9553C">
        <w:rPr>
          <w:lang w:val="en-GB"/>
        </w:rPr>
        <w:t xml:space="preserve">, </w:t>
      </w:r>
      <w:r w:rsidR="00F9553C" w:rsidRPr="00F9553C">
        <w:rPr>
          <w:i/>
          <w:iCs/>
          <w:lang w:val="en-GB"/>
        </w:rPr>
        <w:t>360</w:t>
      </w:r>
      <w:r w:rsidR="00F9553C">
        <w:rPr>
          <w:lang w:val="en-GB"/>
        </w:rPr>
        <w:t>, 6396.</w:t>
      </w:r>
      <w:r w:rsidRPr="00F16192">
        <w:rPr>
          <w:lang w:val="en-GB"/>
        </w:rPr>
        <w:t xml:space="preserve"> </w:t>
      </w:r>
      <w:r w:rsidR="00F9553C">
        <w:rPr>
          <w:lang w:val="en-GB"/>
        </w:rPr>
        <w:br/>
      </w:r>
      <w:r w:rsidRPr="00F16192">
        <w:rPr>
          <w:lang w:val="en-GB"/>
        </w:rPr>
        <w:t>https://www.science.</w:t>
      </w:r>
      <w:r w:rsidR="00E6326E" w:rsidRPr="00F16192">
        <w:rPr>
          <w:lang w:val="en-GB"/>
        </w:rPr>
        <w:t>org/doi/10.1126/science.aas9793</w:t>
      </w:r>
    </w:p>
    <w:p w14:paraId="469F8B4E" w14:textId="6D635995" w:rsidR="00181664" w:rsidRPr="00F16192" w:rsidRDefault="00181664" w:rsidP="00F16192">
      <w:pPr>
        <w:pStyle w:val="Rlit"/>
        <w:rPr>
          <w:lang w:val="en-GB"/>
        </w:rPr>
      </w:pPr>
      <w:r w:rsidRPr="00F16192">
        <w:rPr>
          <w:lang w:val="en-GB"/>
        </w:rPr>
        <w:t>Douglas</w:t>
      </w:r>
      <w:r w:rsidR="00C71601">
        <w:rPr>
          <w:lang w:val="en-GB"/>
        </w:rPr>
        <w:t>,</w:t>
      </w:r>
      <w:r w:rsidRPr="00F16192">
        <w:rPr>
          <w:lang w:val="en-GB"/>
        </w:rPr>
        <w:t xml:space="preserve"> C., James</w:t>
      </w:r>
      <w:r w:rsidR="00C71601">
        <w:rPr>
          <w:lang w:val="en-GB"/>
        </w:rPr>
        <w:t>,</w:t>
      </w:r>
      <w:r w:rsidRPr="00F16192">
        <w:rPr>
          <w:lang w:val="en-GB"/>
        </w:rPr>
        <w:t xml:space="preserve"> B. (2022)</w:t>
      </w:r>
      <w:r w:rsidR="00C71601">
        <w:rPr>
          <w:lang w:val="en-GB"/>
        </w:rPr>
        <w:t>.</w:t>
      </w:r>
      <w:r w:rsidRPr="00F16192">
        <w:rPr>
          <w:lang w:val="en-GB"/>
        </w:rPr>
        <w:t xml:space="preserve"> The state of: </w:t>
      </w:r>
      <w:proofErr w:type="spellStart"/>
      <w:r w:rsidRPr="00F16192">
        <w:rPr>
          <w:lang w:val="en-GB"/>
        </w:rPr>
        <w:t>electrofuels</w:t>
      </w:r>
      <w:proofErr w:type="spellEnd"/>
      <w:r w:rsidRPr="00F16192">
        <w:rPr>
          <w:lang w:val="en-GB"/>
        </w:rPr>
        <w:t xml:space="preserve"> for aviation</w:t>
      </w:r>
      <w:r w:rsidR="00C71601">
        <w:rPr>
          <w:lang w:val="en-GB"/>
        </w:rPr>
        <w:t>.</w:t>
      </w:r>
      <w:r w:rsidRPr="00F16192">
        <w:rPr>
          <w:lang w:val="en-GB"/>
        </w:rPr>
        <w:t xml:space="preserve"> </w:t>
      </w:r>
      <w:r w:rsidRPr="00C71601">
        <w:rPr>
          <w:i/>
          <w:iCs/>
          <w:lang w:val="en-GB"/>
        </w:rPr>
        <w:t>World Fund</w:t>
      </w:r>
      <w:r w:rsidRPr="00F16192">
        <w:rPr>
          <w:lang w:val="en-GB"/>
        </w:rPr>
        <w:t>, 5-7.</w:t>
      </w:r>
    </w:p>
    <w:p w14:paraId="394E8695" w14:textId="40A7EC25" w:rsidR="00FE5BD6" w:rsidRPr="00F16192" w:rsidRDefault="00FE5BD6" w:rsidP="00F16192">
      <w:pPr>
        <w:pStyle w:val="Rlit"/>
        <w:rPr>
          <w:rFonts w:eastAsia="SimSun"/>
          <w:lang w:val="en-GB"/>
        </w:rPr>
      </w:pPr>
      <w:proofErr w:type="spellStart"/>
      <w:r w:rsidRPr="00F16192">
        <w:rPr>
          <w:rFonts w:eastAsia="SimSun"/>
          <w:lang w:val="en-GB"/>
        </w:rPr>
        <w:t>Dyczkowska</w:t>
      </w:r>
      <w:proofErr w:type="spellEnd"/>
      <w:r w:rsidRPr="00F16192">
        <w:rPr>
          <w:rFonts w:eastAsia="SimSun"/>
          <w:lang w:val="en-GB"/>
        </w:rPr>
        <w:t xml:space="preserve">, J., </w:t>
      </w:r>
      <w:proofErr w:type="spellStart"/>
      <w:r w:rsidRPr="00F16192">
        <w:rPr>
          <w:rFonts w:eastAsia="SimSun"/>
          <w:lang w:val="en-GB"/>
        </w:rPr>
        <w:t>Chamier-Gliszczynski</w:t>
      </w:r>
      <w:proofErr w:type="spellEnd"/>
      <w:r w:rsidRPr="00F16192">
        <w:rPr>
          <w:rFonts w:eastAsia="SimSun"/>
          <w:lang w:val="en-GB"/>
        </w:rPr>
        <w:t xml:space="preserve">, N., Woźniak, W., </w:t>
      </w:r>
      <w:proofErr w:type="spellStart"/>
      <w:r w:rsidRPr="00F16192">
        <w:rPr>
          <w:rFonts w:eastAsia="SimSun"/>
          <w:lang w:val="en-GB"/>
        </w:rPr>
        <w:t>Stryjski</w:t>
      </w:r>
      <w:proofErr w:type="spellEnd"/>
      <w:r w:rsidRPr="00F16192">
        <w:rPr>
          <w:rFonts w:eastAsia="SimSun"/>
          <w:lang w:val="en-GB"/>
        </w:rPr>
        <w:t xml:space="preserve">, R. (2024). Management of the Fuel Supply Chain and Energy Security in Poland. </w:t>
      </w:r>
      <w:r w:rsidRPr="00F16192">
        <w:rPr>
          <w:rFonts w:eastAsia="SimSun"/>
          <w:i/>
          <w:lang w:val="en-GB"/>
        </w:rPr>
        <w:t>Energies</w:t>
      </w:r>
      <w:r w:rsidRPr="00C71601">
        <w:rPr>
          <w:rFonts w:eastAsia="SimSun"/>
          <w:iCs/>
          <w:lang w:val="en-GB"/>
        </w:rPr>
        <w:t xml:space="preserve">, </w:t>
      </w:r>
      <w:r w:rsidRPr="00C71601">
        <w:rPr>
          <w:rFonts w:eastAsia="SimSun"/>
          <w:i/>
          <w:iCs/>
          <w:lang w:val="en-GB"/>
        </w:rPr>
        <w:t>17</w:t>
      </w:r>
      <w:r w:rsidRPr="00F16192">
        <w:rPr>
          <w:rFonts w:eastAsia="SimSun"/>
          <w:lang w:val="en-GB"/>
        </w:rPr>
        <w:t xml:space="preserve">(22), 5555. </w:t>
      </w:r>
      <w:r w:rsidR="00C71601" w:rsidRPr="00C71601">
        <w:rPr>
          <w:rFonts w:eastAsia="SimSun"/>
          <w:lang w:val="en-GB"/>
        </w:rPr>
        <w:t>https://doi.org/</w:t>
      </w:r>
      <w:r w:rsidRPr="00F16192">
        <w:rPr>
          <w:lang w:val="en-GB"/>
        </w:rPr>
        <w:t>10.3390/en17225555</w:t>
      </w:r>
    </w:p>
    <w:p w14:paraId="71B00B58" w14:textId="0E81A027" w:rsidR="00181664" w:rsidRPr="00F16192" w:rsidRDefault="00181664" w:rsidP="00F16192">
      <w:pPr>
        <w:pStyle w:val="Rlit"/>
        <w:rPr>
          <w:lang w:val="en-GB"/>
        </w:rPr>
      </w:pPr>
      <w:r w:rsidRPr="00F16192">
        <w:rPr>
          <w:lang w:val="en-GB"/>
        </w:rPr>
        <w:t>Falk</w:t>
      </w:r>
      <w:r w:rsidR="00C71601">
        <w:rPr>
          <w:lang w:val="en-GB"/>
        </w:rPr>
        <w:t>,</w:t>
      </w:r>
      <w:r w:rsidRPr="00F16192">
        <w:rPr>
          <w:lang w:val="en-GB"/>
        </w:rPr>
        <w:t xml:space="preserve"> M</w:t>
      </w:r>
      <w:r w:rsidR="00E6326E" w:rsidRPr="00F16192">
        <w:rPr>
          <w:lang w:val="en-GB"/>
        </w:rPr>
        <w:t>.</w:t>
      </w:r>
      <w:r w:rsidRPr="00F16192">
        <w:rPr>
          <w:lang w:val="en-GB"/>
        </w:rPr>
        <w:t>T</w:t>
      </w:r>
      <w:r w:rsidR="00E6326E" w:rsidRPr="00F16192">
        <w:rPr>
          <w:lang w:val="en-GB"/>
        </w:rPr>
        <w:t>.</w:t>
      </w:r>
      <w:r w:rsidRPr="00F16192">
        <w:rPr>
          <w:lang w:val="en-GB"/>
        </w:rPr>
        <w:t>, Hagsten</w:t>
      </w:r>
      <w:r w:rsidR="00C71601">
        <w:rPr>
          <w:lang w:val="en-GB"/>
        </w:rPr>
        <w:t>,</w:t>
      </w:r>
      <w:r w:rsidRPr="00F16192">
        <w:rPr>
          <w:lang w:val="en-GB"/>
        </w:rPr>
        <w:t xml:space="preserve"> E. </w:t>
      </w:r>
      <w:r w:rsidR="00C71601" w:rsidRPr="00F16192">
        <w:rPr>
          <w:lang w:val="en-GB"/>
        </w:rPr>
        <w:t>(2021)</w:t>
      </w:r>
      <w:r w:rsidR="00C71601">
        <w:rPr>
          <w:lang w:val="en-GB"/>
        </w:rPr>
        <w:t xml:space="preserve">. </w:t>
      </w:r>
      <w:r w:rsidRPr="00F16192">
        <w:rPr>
          <w:lang w:val="en-GB"/>
        </w:rPr>
        <w:t>Determinants of CO</w:t>
      </w:r>
      <w:r w:rsidRPr="00F16192">
        <w:rPr>
          <w:vertAlign w:val="subscript"/>
          <w:lang w:val="en-GB"/>
        </w:rPr>
        <w:t>2</w:t>
      </w:r>
      <w:r w:rsidRPr="00F16192">
        <w:rPr>
          <w:lang w:val="en-GB"/>
        </w:rPr>
        <w:t xml:space="preserve"> emissions generated by air travel vary across reasons for the trip. </w:t>
      </w:r>
      <w:r w:rsidRPr="00C71601">
        <w:rPr>
          <w:i/>
          <w:iCs/>
          <w:lang w:val="en-GB"/>
        </w:rPr>
        <w:t xml:space="preserve">Environ Sci </w:t>
      </w:r>
      <w:proofErr w:type="spellStart"/>
      <w:r w:rsidRPr="00C71601">
        <w:rPr>
          <w:i/>
          <w:iCs/>
          <w:lang w:val="en-GB"/>
        </w:rPr>
        <w:t>Pollut</w:t>
      </w:r>
      <w:proofErr w:type="spellEnd"/>
      <w:r w:rsidRPr="00C71601">
        <w:rPr>
          <w:i/>
          <w:iCs/>
          <w:lang w:val="en-GB"/>
        </w:rPr>
        <w:t xml:space="preserve"> Res Int.</w:t>
      </w:r>
      <w:r w:rsidRPr="00F16192">
        <w:rPr>
          <w:lang w:val="en-GB"/>
        </w:rPr>
        <w:t>, 22969-22980</w:t>
      </w:r>
      <w:r w:rsidR="00E6326E" w:rsidRPr="00F16192">
        <w:rPr>
          <w:lang w:val="en-GB"/>
        </w:rPr>
        <w:t>.</w:t>
      </w:r>
    </w:p>
    <w:p w14:paraId="09B03146" w14:textId="0C0007A6" w:rsidR="00181664" w:rsidRPr="00F16192" w:rsidRDefault="00181664" w:rsidP="00F16192">
      <w:pPr>
        <w:pStyle w:val="Rlit"/>
        <w:rPr>
          <w:lang w:val="en-GB"/>
        </w:rPr>
      </w:pPr>
      <w:r w:rsidRPr="00F16192">
        <w:rPr>
          <w:lang w:val="en-GB"/>
        </w:rPr>
        <w:t>Glantz</w:t>
      </w:r>
      <w:r w:rsidR="00C71601">
        <w:rPr>
          <w:lang w:val="en-GB"/>
        </w:rPr>
        <w:t>,</w:t>
      </w:r>
      <w:r w:rsidRPr="00F16192">
        <w:rPr>
          <w:lang w:val="en-GB"/>
        </w:rPr>
        <w:t xml:space="preserve"> P. Noone</w:t>
      </w:r>
      <w:r w:rsidR="00C71601">
        <w:rPr>
          <w:lang w:val="en-GB"/>
        </w:rPr>
        <w:t>,</w:t>
      </w:r>
      <w:r w:rsidR="00E6326E" w:rsidRPr="00F16192">
        <w:rPr>
          <w:lang w:val="en-GB"/>
        </w:rPr>
        <w:t xml:space="preserve"> K. (2020).</w:t>
      </w:r>
      <w:r w:rsidRPr="00F16192">
        <w:rPr>
          <w:lang w:val="en-GB"/>
        </w:rPr>
        <w:t xml:space="preserve"> </w:t>
      </w:r>
      <w:r w:rsidRPr="00C71601">
        <w:rPr>
          <w:i/>
          <w:iCs/>
          <w:lang w:val="en-GB"/>
        </w:rPr>
        <w:t xml:space="preserve">Aviation, climate, and the </w:t>
      </w:r>
      <w:r w:rsidR="00184E6B">
        <w:rPr>
          <w:i/>
          <w:iCs/>
          <w:lang w:val="en-GB"/>
        </w:rPr>
        <w:t>"</w:t>
      </w:r>
      <w:r w:rsidRPr="00C71601">
        <w:rPr>
          <w:i/>
          <w:iCs/>
          <w:lang w:val="en-GB"/>
        </w:rPr>
        <w:t>high altitude</w:t>
      </w:r>
      <w:r w:rsidR="00184E6B">
        <w:rPr>
          <w:i/>
          <w:iCs/>
          <w:lang w:val="en-GB"/>
        </w:rPr>
        <w:t>"</w:t>
      </w:r>
      <w:r w:rsidRPr="00C71601">
        <w:rPr>
          <w:i/>
          <w:iCs/>
          <w:lang w:val="en-GB"/>
        </w:rPr>
        <w:t xml:space="preserve"> effect (2020)</w:t>
      </w:r>
      <w:r w:rsidR="00C71601" w:rsidRPr="00C71601">
        <w:rPr>
          <w:lang w:val="en-GB"/>
        </w:rPr>
        <w:t>.</w:t>
      </w:r>
      <w:r w:rsidRPr="00F16192">
        <w:rPr>
          <w:lang w:val="en-GB"/>
        </w:rPr>
        <w:t xml:space="preserve"> Bolin Centre for Climate Research, </w:t>
      </w:r>
      <w:proofErr w:type="spellStart"/>
      <w:r w:rsidRPr="00F16192">
        <w:rPr>
          <w:lang w:val="en-GB"/>
        </w:rPr>
        <w:t>Stockholms</w:t>
      </w:r>
      <w:proofErr w:type="spellEnd"/>
      <w:r w:rsidRPr="00F16192">
        <w:rPr>
          <w:lang w:val="en-GB"/>
        </w:rPr>
        <w:t xml:space="preserve"> </w:t>
      </w:r>
      <w:proofErr w:type="spellStart"/>
      <w:r w:rsidRPr="00F16192">
        <w:rPr>
          <w:lang w:val="en-GB"/>
        </w:rPr>
        <w:t>Universitet</w:t>
      </w:r>
      <w:proofErr w:type="spellEnd"/>
      <w:r w:rsidRPr="00F16192">
        <w:rPr>
          <w:lang w:val="en-GB"/>
        </w:rPr>
        <w:t>, 2-3</w:t>
      </w:r>
      <w:r w:rsidR="00E6326E" w:rsidRPr="00F16192">
        <w:rPr>
          <w:lang w:val="en-GB"/>
        </w:rPr>
        <w:t>.</w:t>
      </w:r>
    </w:p>
    <w:p w14:paraId="475EF91C" w14:textId="3B9D8D3D" w:rsidR="00181664" w:rsidRPr="00F16192" w:rsidRDefault="00E6326E" w:rsidP="00F16192">
      <w:pPr>
        <w:pStyle w:val="Rlit"/>
        <w:rPr>
          <w:lang w:val="en-GB"/>
        </w:rPr>
      </w:pPr>
      <w:proofErr w:type="spellStart"/>
      <w:r w:rsidRPr="00F16192">
        <w:rPr>
          <w:lang w:val="en-GB"/>
        </w:rPr>
        <w:t>Główka</w:t>
      </w:r>
      <w:proofErr w:type="spellEnd"/>
      <w:r w:rsidR="00C71601">
        <w:rPr>
          <w:lang w:val="en-GB"/>
        </w:rPr>
        <w:t>,</w:t>
      </w:r>
      <w:r w:rsidRPr="00F16192">
        <w:rPr>
          <w:lang w:val="en-GB"/>
        </w:rPr>
        <w:t xml:space="preserve"> M. </w:t>
      </w:r>
      <w:r w:rsidR="00181664" w:rsidRPr="00F16192">
        <w:rPr>
          <w:lang w:val="en-GB"/>
        </w:rPr>
        <w:t>(2024)</w:t>
      </w:r>
      <w:r w:rsidR="00C71601">
        <w:rPr>
          <w:lang w:val="en-GB"/>
        </w:rPr>
        <w:t>.</w:t>
      </w:r>
      <w:r w:rsidR="00181664" w:rsidRPr="00F16192">
        <w:rPr>
          <w:lang w:val="en-GB"/>
        </w:rPr>
        <w:t xml:space="preserve"> Sustainable aviation fuel – Comprehensive study on highly selective isomerization route towards HEFA based </w:t>
      </w:r>
      <w:proofErr w:type="spellStart"/>
      <w:r w:rsidR="00181664" w:rsidRPr="00F16192">
        <w:rPr>
          <w:lang w:val="en-GB"/>
        </w:rPr>
        <w:t>bioadditives</w:t>
      </w:r>
      <w:proofErr w:type="spellEnd"/>
      <w:r w:rsidR="00C71601">
        <w:rPr>
          <w:lang w:val="en-GB"/>
        </w:rPr>
        <w:t>.</w:t>
      </w:r>
      <w:r w:rsidR="00181664" w:rsidRPr="00F16192">
        <w:rPr>
          <w:lang w:val="en-GB"/>
        </w:rPr>
        <w:t xml:space="preserve"> </w:t>
      </w:r>
      <w:r w:rsidR="00181664" w:rsidRPr="00C71601">
        <w:rPr>
          <w:i/>
          <w:iCs/>
          <w:lang w:val="en-GB"/>
        </w:rPr>
        <w:t>Renewable Energy</w:t>
      </w:r>
      <w:r w:rsidR="00181664" w:rsidRPr="00F16192">
        <w:rPr>
          <w:lang w:val="en-GB"/>
        </w:rPr>
        <w:t xml:space="preserve">, </w:t>
      </w:r>
      <w:r w:rsidR="00181664" w:rsidRPr="00C71601">
        <w:rPr>
          <w:i/>
          <w:iCs/>
          <w:lang w:val="en-GB"/>
        </w:rPr>
        <w:t>220</w:t>
      </w:r>
      <w:r w:rsidR="00181664" w:rsidRPr="00F16192">
        <w:rPr>
          <w:lang w:val="en-GB"/>
        </w:rPr>
        <w:t>, 1-3.</w:t>
      </w:r>
    </w:p>
    <w:p w14:paraId="2187873B" w14:textId="61A5D1F0" w:rsidR="00181664" w:rsidRPr="00F16192" w:rsidRDefault="00181664" w:rsidP="00F16192">
      <w:pPr>
        <w:pStyle w:val="Rlit"/>
        <w:rPr>
          <w:lang w:val="en-GB"/>
        </w:rPr>
      </w:pPr>
      <w:r w:rsidRPr="00F16192">
        <w:rPr>
          <w:lang w:val="en-GB"/>
        </w:rPr>
        <w:t>Goldmann, A.</w:t>
      </w:r>
      <w:r w:rsidR="00C71601">
        <w:rPr>
          <w:lang w:val="en-GB"/>
        </w:rPr>
        <w:t>,</w:t>
      </w:r>
      <w:r w:rsidRPr="00F16192">
        <w:rPr>
          <w:lang w:val="en-GB"/>
        </w:rPr>
        <w:t xml:space="preserve"> Sauter, W.</w:t>
      </w:r>
      <w:r w:rsidR="00C71601">
        <w:rPr>
          <w:lang w:val="en-GB"/>
        </w:rPr>
        <w:t>,</w:t>
      </w:r>
      <w:r w:rsidRPr="00F16192">
        <w:rPr>
          <w:lang w:val="en-GB"/>
        </w:rPr>
        <w:t xml:space="preserve"> Oettinger, M.</w:t>
      </w:r>
      <w:r w:rsidR="00C71601">
        <w:rPr>
          <w:lang w:val="en-GB"/>
        </w:rPr>
        <w:t>,</w:t>
      </w:r>
      <w:r w:rsidRPr="00F16192">
        <w:rPr>
          <w:lang w:val="en-GB"/>
        </w:rPr>
        <w:t xml:space="preserve"> Kluge, T.</w:t>
      </w:r>
      <w:r w:rsidR="00C71601">
        <w:rPr>
          <w:lang w:val="en-GB"/>
        </w:rPr>
        <w:t>,</w:t>
      </w:r>
      <w:r w:rsidRPr="00F16192">
        <w:rPr>
          <w:lang w:val="en-GB"/>
        </w:rPr>
        <w:t xml:space="preserve"> Schröder, U.</w:t>
      </w:r>
      <w:r w:rsidR="00C71601">
        <w:rPr>
          <w:lang w:val="en-GB"/>
        </w:rPr>
        <w:t>,</w:t>
      </w:r>
      <w:r w:rsidRPr="00F16192">
        <w:rPr>
          <w:lang w:val="en-GB"/>
        </w:rPr>
        <w:t xml:space="preserve"> </w:t>
      </w:r>
      <w:proofErr w:type="spellStart"/>
      <w:r w:rsidRPr="00F16192">
        <w:rPr>
          <w:lang w:val="en-GB"/>
        </w:rPr>
        <w:t>Seume</w:t>
      </w:r>
      <w:proofErr w:type="spellEnd"/>
      <w:r w:rsidRPr="00F16192">
        <w:rPr>
          <w:lang w:val="en-GB"/>
        </w:rPr>
        <w:t>, J.R.</w:t>
      </w:r>
      <w:r w:rsidR="00C71601">
        <w:rPr>
          <w:lang w:val="en-GB"/>
        </w:rPr>
        <w:t>,</w:t>
      </w:r>
      <w:r w:rsidRPr="00F16192">
        <w:rPr>
          <w:lang w:val="en-GB"/>
        </w:rPr>
        <w:t xml:space="preserve"> Friedrichs, J.</w:t>
      </w:r>
      <w:r w:rsidR="00C71601">
        <w:rPr>
          <w:lang w:val="en-GB"/>
        </w:rPr>
        <w:t>,</w:t>
      </w:r>
      <w:r w:rsidRPr="00F16192">
        <w:rPr>
          <w:lang w:val="en-GB"/>
        </w:rPr>
        <w:t xml:space="preserve"> Dinkelacker, F. (2018)</w:t>
      </w:r>
      <w:r w:rsidR="00C71601">
        <w:rPr>
          <w:lang w:val="en-GB"/>
        </w:rPr>
        <w:t>.</w:t>
      </w:r>
      <w:r w:rsidRPr="00F16192">
        <w:rPr>
          <w:lang w:val="en-GB"/>
        </w:rPr>
        <w:t xml:space="preserve"> Study on </w:t>
      </w:r>
      <w:proofErr w:type="spellStart"/>
      <w:r w:rsidRPr="00F16192">
        <w:rPr>
          <w:lang w:val="en-GB"/>
        </w:rPr>
        <w:t>Electrofuels</w:t>
      </w:r>
      <w:proofErr w:type="spellEnd"/>
      <w:r w:rsidRPr="00F16192">
        <w:rPr>
          <w:lang w:val="en-GB"/>
        </w:rPr>
        <w:t xml:space="preserve"> in Aviation.</w:t>
      </w:r>
      <w:r w:rsidR="00C71601">
        <w:rPr>
          <w:lang w:val="en-GB"/>
        </w:rPr>
        <w:t xml:space="preserve"> </w:t>
      </w:r>
      <w:r w:rsidRPr="00C71601">
        <w:rPr>
          <w:i/>
          <w:iCs/>
          <w:lang w:val="en-GB"/>
        </w:rPr>
        <w:t>Energies</w:t>
      </w:r>
      <w:r w:rsidRPr="00F16192">
        <w:rPr>
          <w:lang w:val="en-GB"/>
        </w:rPr>
        <w:t xml:space="preserve">, </w:t>
      </w:r>
      <w:r w:rsidRPr="00C71601">
        <w:rPr>
          <w:i/>
          <w:iCs/>
          <w:lang w:val="en-GB"/>
        </w:rPr>
        <w:t>11</w:t>
      </w:r>
      <w:r w:rsidR="00C71601">
        <w:rPr>
          <w:lang w:val="en-GB"/>
        </w:rPr>
        <w:t>,</w:t>
      </w:r>
      <w:r w:rsidRPr="00F16192">
        <w:rPr>
          <w:lang w:val="en-GB"/>
        </w:rPr>
        <w:t xml:space="preserve"> 3-7.</w:t>
      </w:r>
    </w:p>
    <w:p w14:paraId="14E2AAC7" w14:textId="4738EF53" w:rsidR="00181664" w:rsidRPr="00F16192" w:rsidRDefault="00181664" w:rsidP="00F16192">
      <w:pPr>
        <w:pStyle w:val="Rlit"/>
        <w:rPr>
          <w:lang w:val="en-GB"/>
        </w:rPr>
      </w:pPr>
      <w:r w:rsidRPr="00F16192">
        <w:rPr>
          <w:lang w:val="en-GB"/>
        </w:rPr>
        <w:t>Kim</w:t>
      </w:r>
      <w:r w:rsidR="00C71601">
        <w:rPr>
          <w:lang w:val="en-GB"/>
        </w:rPr>
        <w:t>,</w:t>
      </w:r>
      <w:r w:rsidRPr="00F16192">
        <w:rPr>
          <w:lang w:val="en-GB"/>
        </w:rPr>
        <w:t xml:space="preserve"> J</w:t>
      </w:r>
      <w:r w:rsidR="00C71601">
        <w:rPr>
          <w:lang w:val="en-GB"/>
        </w:rPr>
        <w:t>.</w:t>
      </w:r>
      <w:r w:rsidRPr="00F16192">
        <w:rPr>
          <w:lang w:val="en-GB"/>
        </w:rPr>
        <w:t>, Miller</w:t>
      </w:r>
      <w:r w:rsidR="00C71601">
        <w:rPr>
          <w:lang w:val="en-GB"/>
        </w:rPr>
        <w:t>,</w:t>
      </w:r>
      <w:r w:rsidRPr="00F16192">
        <w:rPr>
          <w:lang w:val="en-GB"/>
        </w:rPr>
        <w:t xml:space="preserve"> J</w:t>
      </w:r>
      <w:r w:rsidR="00C71601">
        <w:rPr>
          <w:lang w:val="en-GB"/>
        </w:rPr>
        <w:t>.</w:t>
      </w:r>
      <w:r w:rsidRPr="00F16192">
        <w:rPr>
          <w:lang w:val="en-GB"/>
        </w:rPr>
        <w:t>A</w:t>
      </w:r>
      <w:r w:rsidR="00C71601">
        <w:rPr>
          <w:lang w:val="en-GB"/>
        </w:rPr>
        <w:t>.</w:t>
      </w:r>
      <w:r w:rsidRPr="00F16192">
        <w:rPr>
          <w:lang w:val="en-GB"/>
        </w:rPr>
        <w:t>, Johnson</w:t>
      </w:r>
      <w:r w:rsidR="00C71601">
        <w:rPr>
          <w:lang w:val="en-GB"/>
        </w:rPr>
        <w:t>,</w:t>
      </w:r>
      <w:r w:rsidRPr="00F16192">
        <w:rPr>
          <w:lang w:val="en-GB"/>
        </w:rPr>
        <w:t xml:space="preserve"> T</w:t>
      </w:r>
      <w:r w:rsidR="00C71601">
        <w:rPr>
          <w:lang w:val="en-GB"/>
        </w:rPr>
        <w:t>.,</w:t>
      </w:r>
      <w:r w:rsidRPr="00F16192">
        <w:rPr>
          <w:lang w:val="en-GB"/>
        </w:rPr>
        <w:t xml:space="preserve"> </w:t>
      </w:r>
      <w:proofErr w:type="spellStart"/>
      <w:r w:rsidRPr="00F16192">
        <w:rPr>
          <w:lang w:val="en-GB"/>
        </w:rPr>
        <w:t>Stechel</w:t>
      </w:r>
      <w:proofErr w:type="spellEnd"/>
      <w:r w:rsidR="00C71601">
        <w:rPr>
          <w:lang w:val="en-GB"/>
        </w:rPr>
        <w:t>,</w:t>
      </w:r>
      <w:r w:rsidRPr="00F16192">
        <w:rPr>
          <w:lang w:val="en-GB"/>
        </w:rPr>
        <w:t xml:space="preserve"> E</w:t>
      </w:r>
      <w:r w:rsidR="00C71601">
        <w:rPr>
          <w:lang w:val="en-GB"/>
        </w:rPr>
        <w:t>.</w:t>
      </w:r>
      <w:r w:rsidRPr="00F16192">
        <w:rPr>
          <w:lang w:val="en-GB"/>
        </w:rPr>
        <w:t>, Maravelias</w:t>
      </w:r>
      <w:r w:rsidR="00C71601">
        <w:rPr>
          <w:lang w:val="en-GB"/>
        </w:rPr>
        <w:t>,</w:t>
      </w:r>
      <w:r w:rsidRPr="00F16192">
        <w:rPr>
          <w:lang w:val="en-GB"/>
        </w:rPr>
        <w:t xml:space="preserve"> C</w:t>
      </w:r>
      <w:r w:rsidR="00C71601">
        <w:rPr>
          <w:lang w:val="en-GB"/>
        </w:rPr>
        <w:t>.</w:t>
      </w:r>
      <w:r w:rsidRPr="00F16192">
        <w:rPr>
          <w:lang w:val="en-GB"/>
        </w:rPr>
        <w:t>T. (2012)</w:t>
      </w:r>
      <w:r w:rsidR="00C71601">
        <w:rPr>
          <w:lang w:val="en-GB"/>
        </w:rPr>
        <w:t>.</w:t>
      </w:r>
      <w:r w:rsidRPr="00F16192">
        <w:rPr>
          <w:lang w:val="en-GB"/>
        </w:rPr>
        <w:t xml:space="preserve"> Fuel Production from CO</w:t>
      </w:r>
      <w:r w:rsidRPr="00F16192">
        <w:rPr>
          <w:vertAlign w:val="subscript"/>
          <w:lang w:val="en-GB"/>
        </w:rPr>
        <w:t>2</w:t>
      </w:r>
      <w:r w:rsidRPr="00F16192">
        <w:rPr>
          <w:lang w:val="en-GB"/>
        </w:rPr>
        <w:t xml:space="preserve"> Using Solar-Thermal Energy: System Level Analysis. </w:t>
      </w:r>
      <w:r w:rsidRPr="00C71601">
        <w:rPr>
          <w:i/>
          <w:iCs/>
          <w:lang w:val="en-GB"/>
        </w:rPr>
        <w:t>Energy and Environment</w:t>
      </w:r>
      <w:r w:rsidR="000B116D" w:rsidRPr="00C71601">
        <w:rPr>
          <w:i/>
          <w:iCs/>
          <w:lang w:val="en-GB"/>
        </w:rPr>
        <w:t>al Science</w:t>
      </w:r>
      <w:r w:rsidR="000B116D" w:rsidRPr="00F16192">
        <w:rPr>
          <w:lang w:val="en-GB"/>
        </w:rPr>
        <w:t xml:space="preserve">, </w:t>
      </w:r>
      <w:r w:rsidR="000B116D" w:rsidRPr="00C71601">
        <w:rPr>
          <w:i/>
          <w:iCs/>
          <w:lang w:val="en-GB"/>
        </w:rPr>
        <w:t>5</w:t>
      </w:r>
      <w:r w:rsidR="000B116D" w:rsidRPr="00F16192">
        <w:rPr>
          <w:lang w:val="en-GB"/>
        </w:rPr>
        <w:t>(9), 8417</w:t>
      </w:r>
      <w:r w:rsidR="00C71601">
        <w:rPr>
          <w:lang w:val="en-GB"/>
        </w:rPr>
        <w:t>-</w:t>
      </w:r>
      <w:r w:rsidR="000B116D" w:rsidRPr="00F16192">
        <w:rPr>
          <w:lang w:val="en-GB"/>
        </w:rPr>
        <w:t>8429.</w:t>
      </w:r>
    </w:p>
    <w:p w14:paraId="784BEA1D" w14:textId="4BCA1938" w:rsidR="007A2284" w:rsidRPr="00F16192" w:rsidRDefault="007A2284" w:rsidP="00C71601">
      <w:pPr>
        <w:pStyle w:val="Rlit"/>
        <w:jc w:val="left"/>
        <w:rPr>
          <w:i/>
          <w:lang w:val="en-GB"/>
        </w:rPr>
      </w:pPr>
      <w:proofErr w:type="spellStart"/>
      <w:r w:rsidRPr="00F16192">
        <w:rPr>
          <w:lang w:val="en-GB"/>
        </w:rPr>
        <w:t>Kłodawski</w:t>
      </w:r>
      <w:proofErr w:type="spellEnd"/>
      <w:r w:rsidRPr="00F16192">
        <w:rPr>
          <w:lang w:val="en-GB"/>
        </w:rPr>
        <w:t xml:space="preserve">, M., </w:t>
      </w:r>
      <w:proofErr w:type="spellStart"/>
      <w:r w:rsidRPr="00F16192">
        <w:rPr>
          <w:lang w:val="en-GB"/>
        </w:rPr>
        <w:t>Jachimowski</w:t>
      </w:r>
      <w:proofErr w:type="spellEnd"/>
      <w:r w:rsidRPr="00F16192">
        <w:rPr>
          <w:lang w:val="en-GB"/>
        </w:rPr>
        <w:t xml:space="preserve">, R., </w:t>
      </w:r>
      <w:proofErr w:type="spellStart"/>
      <w:r w:rsidRPr="00F16192">
        <w:rPr>
          <w:lang w:val="en-GB"/>
        </w:rPr>
        <w:t>Chamier-Gliszczyński</w:t>
      </w:r>
      <w:proofErr w:type="spellEnd"/>
      <w:r w:rsidRPr="00F16192">
        <w:rPr>
          <w:lang w:val="en-GB"/>
        </w:rPr>
        <w:t xml:space="preserve">, N. (2024). Analysis of the Overhead Crane Energy Consumption Using Different Container Loading Strategies in Urban Logistics Hubs. </w:t>
      </w:r>
      <w:r w:rsidRPr="00F16192">
        <w:rPr>
          <w:i/>
          <w:lang w:val="en-GB"/>
        </w:rPr>
        <w:t>Energies</w:t>
      </w:r>
      <w:r w:rsidRPr="00C71601">
        <w:rPr>
          <w:iCs/>
          <w:lang w:val="en-GB"/>
        </w:rPr>
        <w:t xml:space="preserve">, </w:t>
      </w:r>
      <w:r w:rsidRPr="00C71601">
        <w:rPr>
          <w:i/>
          <w:iCs/>
          <w:lang w:val="en-GB"/>
        </w:rPr>
        <w:t>17</w:t>
      </w:r>
      <w:r w:rsidRPr="00F16192">
        <w:rPr>
          <w:lang w:val="en-GB"/>
        </w:rPr>
        <w:t xml:space="preserve">(5), 985. </w:t>
      </w:r>
      <w:r w:rsidR="00C71601" w:rsidRPr="005346BA">
        <w:t>https://doi.org/</w:t>
      </w:r>
      <w:r w:rsidRPr="00F16192">
        <w:rPr>
          <w:lang w:val="en-GB"/>
        </w:rPr>
        <w:t>10.3390/en17050985</w:t>
      </w:r>
    </w:p>
    <w:p w14:paraId="13E87EF8" w14:textId="77777777" w:rsidR="004A5198" w:rsidRPr="00F16192" w:rsidRDefault="004A5198" w:rsidP="00F16192">
      <w:pPr>
        <w:pStyle w:val="Rlit"/>
        <w:rPr>
          <w:lang w:val="en-GB"/>
        </w:rPr>
      </w:pPr>
      <w:r w:rsidRPr="00F16192">
        <w:rPr>
          <w:lang w:val="en-GB"/>
        </w:rPr>
        <w:t xml:space="preserve">Lenort, R., Baran, J., </w:t>
      </w:r>
      <w:proofErr w:type="spellStart"/>
      <w:r w:rsidRPr="00F16192">
        <w:rPr>
          <w:lang w:val="en-GB"/>
        </w:rPr>
        <w:t>Wysokinski</w:t>
      </w:r>
      <w:proofErr w:type="spellEnd"/>
      <w:r w:rsidRPr="00F16192">
        <w:rPr>
          <w:lang w:val="en-GB"/>
        </w:rPr>
        <w:t xml:space="preserve">, M., </w:t>
      </w:r>
      <w:proofErr w:type="spellStart"/>
      <w:r w:rsidRPr="00F16192">
        <w:rPr>
          <w:lang w:val="en-GB"/>
        </w:rPr>
        <w:t>Golasa</w:t>
      </w:r>
      <w:proofErr w:type="spellEnd"/>
      <w:r w:rsidRPr="00F16192">
        <w:rPr>
          <w:lang w:val="en-GB"/>
        </w:rPr>
        <w:t>, P., Bienkowska-</w:t>
      </w:r>
      <w:proofErr w:type="spellStart"/>
      <w:r w:rsidRPr="00F16192">
        <w:rPr>
          <w:lang w:val="en-GB"/>
        </w:rPr>
        <w:t>Golasa</w:t>
      </w:r>
      <w:proofErr w:type="spellEnd"/>
      <w:r w:rsidRPr="00F16192">
        <w:rPr>
          <w:lang w:val="en-GB"/>
        </w:rPr>
        <w:t xml:space="preserve">, W., </w:t>
      </w:r>
      <w:proofErr w:type="spellStart"/>
      <w:r w:rsidRPr="00F16192">
        <w:rPr>
          <w:lang w:val="en-GB"/>
        </w:rPr>
        <w:t>Golonko</w:t>
      </w:r>
      <w:proofErr w:type="spellEnd"/>
      <w:r w:rsidRPr="00F16192">
        <w:rPr>
          <w:lang w:val="en-GB"/>
        </w:rPr>
        <w:t xml:space="preserve">, M., </w:t>
      </w:r>
      <w:proofErr w:type="spellStart"/>
      <w:r w:rsidRPr="00F16192">
        <w:rPr>
          <w:lang w:val="en-GB"/>
        </w:rPr>
        <w:t>Chamier-Gliszczynski</w:t>
      </w:r>
      <w:proofErr w:type="spellEnd"/>
      <w:r w:rsidRPr="00F16192">
        <w:rPr>
          <w:lang w:val="en-GB"/>
        </w:rPr>
        <w:t xml:space="preserve">, N. (2019). Economic and Environmental Efficiency of the Chemical Industry in Europe in 2010-2016. </w:t>
      </w:r>
      <w:proofErr w:type="spellStart"/>
      <w:r w:rsidRPr="00F16192">
        <w:rPr>
          <w:i/>
          <w:lang w:val="en-GB"/>
        </w:rPr>
        <w:t>Rocznik</w:t>
      </w:r>
      <w:proofErr w:type="spellEnd"/>
      <w:r w:rsidRPr="00F16192">
        <w:rPr>
          <w:i/>
          <w:lang w:val="en-GB"/>
        </w:rPr>
        <w:t xml:space="preserve"> </w:t>
      </w:r>
      <w:proofErr w:type="spellStart"/>
      <w:r w:rsidRPr="00F16192">
        <w:rPr>
          <w:i/>
          <w:lang w:val="en-GB"/>
        </w:rPr>
        <w:t>Ochrona</w:t>
      </w:r>
      <w:proofErr w:type="spellEnd"/>
      <w:r w:rsidRPr="00F16192">
        <w:rPr>
          <w:i/>
          <w:lang w:val="en-GB"/>
        </w:rPr>
        <w:t xml:space="preserve"> </w:t>
      </w:r>
      <w:proofErr w:type="spellStart"/>
      <w:r w:rsidRPr="00F16192">
        <w:rPr>
          <w:i/>
          <w:lang w:val="en-GB"/>
        </w:rPr>
        <w:t>Srodowiska</w:t>
      </w:r>
      <w:proofErr w:type="spellEnd"/>
      <w:r w:rsidRPr="00E73F53">
        <w:rPr>
          <w:iCs/>
          <w:lang w:val="en-GB"/>
        </w:rPr>
        <w:t xml:space="preserve">, </w:t>
      </w:r>
      <w:r w:rsidRPr="00E73F53">
        <w:rPr>
          <w:i/>
          <w:iCs/>
          <w:lang w:val="en-GB"/>
        </w:rPr>
        <w:t>21</w:t>
      </w:r>
      <w:r w:rsidRPr="00F16192">
        <w:rPr>
          <w:lang w:val="en-GB"/>
        </w:rPr>
        <w:t>(2), 1393-1404.</w:t>
      </w:r>
    </w:p>
    <w:p w14:paraId="01F70627" w14:textId="1CFA2BEC" w:rsidR="000B116D" w:rsidRPr="00F16192" w:rsidRDefault="000B116D" w:rsidP="00F9553C">
      <w:pPr>
        <w:pStyle w:val="Rlit"/>
        <w:jc w:val="left"/>
        <w:rPr>
          <w:lang w:val="en-GB"/>
        </w:rPr>
      </w:pPr>
      <w:proofErr w:type="spellStart"/>
      <w:r w:rsidRPr="00F16192">
        <w:rPr>
          <w:lang w:val="en-GB"/>
        </w:rPr>
        <w:t>Maćkowiak</w:t>
      </w:r>
      <w:proofErr w:type="spellEnd"/>
      <w:r w:rsidRPr="00F16192">
        <w:rPr>
          <w:lang w:val="en-GB"/>
        </w:rPr>
        <w:t xml:space="preserve">, A., Kostrzewski, M., </w:t>
      </w:r>
      <w:proofErr w:type="spellStart"/>
      <w:r w:rsidRPr="00F16192">
        <w:rPr>
          <w:lang w:val="en-GB"/>
        </w:rPr>
        <w:t>Bugała</w:t>
      </w:r>
      <w:proofErr w:type="spellEnd"/>
      <w:r w:rsidRPr="00F16192">
        <w:rPr>
          <w:lang w:val="en-GB"/>
        </w:rPr>
        <w:t xml:space="preserve">, A., </w:t>
      </w:r>
      <w:proofErr w:type="spellStart"/>
      <w:r w:rsidRPr="00F16192">
        <w:rPr>
          <w:lang w:val="en-GB"/>
        </w:rPr>
        <w:t>Chamier-Gliszczyński</w:t>
      </w:r>
      <w:proofErr w:type="spellEnd"/>
      <w:r w:rsidRPr="00F16192">
        <w:rPr>
          <w:lang w:val="en-GB"/>
        </w:rPr>
        <w:t xml:space="preserve">, N., </w:t>
      </w:r>
      <w:proofErr w:type="spellStart"/>
      <w:r w:rsidRPr="00F16192">
        <w:rPr>
          <w:lang w:val="en-GB"/>
        </w:rPr>
        <w:t>Bugała</w:t>
      </w:r>
      <w:proofErr w:type="spellEnd"/>
      <w:r w:rsidRPr="00F16192">
        <w:rPr>
          <w:lang w:val="en-GB"/>
        </w:rPr>
        <w:t xml:space="preserve">, D., </w:t>
      </w:r>
      <w:proofErr w:type="spellStart"/>
      <w:r w:rsidRPr="00F16192">
        <w:rPr>
          <w:lang w:val="en-GB"/>
        </w:rPr>
        <w:t>Jajczyk</w:t>
      </w:r>
      <w:proofErr w:type="spellEnd"/>
      <w:r w:rsidRPr="00F16192">
        <w:rPr>
          <w:lang w:val="en-GB"/>
        </w:rPr>
        <w:t xml:space="preserve">, J., Woźniak, W., Dombek, G., Nowak, K. (2023). Investigation into the Flow of Gas-Solids during Dry Dust Collectors Exploitation, as Applied in Domestic Energy Facilities – Numerical Analyses. </w:t>
      </w:r>
      <w:proofErr w:type="spellStart"/>
      <w:r w:rsidRPr="00F16192">
        <w:rPr>
          <w:i/>
          <w:lang w:val="en-GB"/>
        </w:rPr>
        <w:t>Eksploatacja</w:t>
      </w:r>
      <w:proofErr w:type="spellEnd"/>
      <w:r w:rsidRPr="00F16192">
        <w:rPr>
          <w:i/>
          <w:lang w:val="en-GB"/>
        </w:rPr>
        <w:t xml:space="preserve"> </w:t>
      </w:r>
      <w:proofErr w:type="spellStart"/>
      <w:r w:rsidRPr="00F16192">
        <w:rPr>
          <w:i/>
          <w:lang w:val="en-GB"/>
        </w:rPr>
        <w:t>i</w:t>
      </w:r>
      <w:proofErr w:type="spellEnd"/>
      <w:r w:rsidRPr="00F16192">
        <w:rPr>
          <w:i/>
          <w:lang w:val="en-GB"/>
        </w:rPr>
        <w:t xml:space="preserve"> </w:t>
      </w:r>
      <w:proofErr w:type="spellStart"/>
      <w:r w:rsidRPr="00F16192">
        <w:rPr>
          <w:i/>
          <w:lang w:val="en-GB"/>
        </w:rPr>
        <w:t>Niezawodnosc</w:t>
      </w:r>
      <w:proofErr w:type="spellEnd"/>
      <w:r w:rsidRPr="00E73F53">
        <w:rPr>
          <w:iCs/>
          <w:lang w:val="en-GB"/>
        </w:rPr>
        <w:t xml:space="preserve">, </w:t>
      </w:r>
      <w:r w:rsidRPr="00E73F53">
        <w:rPr>
          <w:i/>
          <w:iCs/>
          <w:lang w:val="en-GB"/>
        </w:rPr>
        <w:t>25</w:t>
      </w:r>
      <w:r w:rsidRPr="00F16192">
        <w:rPr>
          <w:lang w:val="en-GB"/>
        </w:rPr>
        <w:t xml:space="preserve">(4), 174095, </w:t>
      </w:r>
      <w:r w:rsidR="00E73F53" w:rsidRPr="005346BA">
        <w:t>https://doi.org/</w:t>
      </w:r>
      <w:r w:rsidRPr="00F16192">
        <w:rPr>
          <w:lang w:val="en-GB"/>
        </w:rPr>
        <w:t>10.17531/</w:t>
      </w:r>
      <w:proofErr w:type="spellStart"/>
      <w:r w:rsidRPr="00F16192">
        <w:rPr>
          <w:lang w:val="en-GB"/>
        </w:rPr>
        <w:t>ein</w:t>
      </w:r>
      <w:proofErr w:type="spellEnd"/>
      <w:r w:rsidRPr="00F16192">
        <w:rPr>
          <w:lang w:val="en-GB"/>
        </w:rPr>
        <w:t>/174095</w:t>
      </w:r>
    </w:p>
    <w:p w14:paraId="56BE4A04" w14:textId="37067319" w:rsidR="00181664" w:rsidRPr="00F16192" w:rsidRDefault="00181664" w:rsidP="00F16192">
      <w:pPr>
        <w:pStyle w:val="Rlit"/>
        <w:rPr>
          <w:lang w:val="en-GB"/>
        </w:rPr>
      </w:pPr>
      <w:r w:rsidRPr="00F16192">
        <w:rPr>
          <w:lang w:val="en-GB"/>
        </w:rPr>
        <w:t>Meurer, A., Jochem, P., Kern, J. (2023)</w:t>
      </w:r>
      <w:r w:rsidR="00E73F53">
        <w:rPr>
          <w:lang w:val="en-GB"/>
        </w:rPr>
        <w:t>.</w:t>
      </w:r>
      <w:r w:rsidRPr="00F16192">
        <w:rPr>
          <w:lang w:val="en-GB"/>
        </w:rPr>
        <w:t xml:space="preserve"> Implications and trade-offs of a targeted small-scale production of sustainable aviation fuel based on Fischer–</w:t>
      </w:r>
      <w:proofErr w:type="spellStart"/>
      <w:r w:rsidRPr="00F16192">
        <w:rPr>
          <w:lang w:val="en-GB"/>
        </w:rPr>
        <w:t>Tropsch</w:t>
      </w:r>
      <w:proofErr w:type="spellEnd"/>
      <w:r w:rsidRPr="00F16192">
        <w:rPr>
          <w:lang w:val="en-GB"/>
        </w:rPr>
        <w:t xml:space="preserve"> synthesis</w:t>
      </w:r>
      <w:r w:rsidR="00E73F53">
        <w:rPr>
          <w:lang w:val="en-GB"/>
        </w:rPr>
        <w:t>.</w:t>
      </w:r>
      <w:r w:rsidRPr="00F16192">
        <w:rPr>
          <w:lang w:val="en-GB"/>
        </w:rPr>
        <w:t xml:space="preserve"> </w:t>
      </w:r>
      <w:r w:rsidRPr="00E73F53">
        <w:rPr>
          <w:i/>
          <w:iCs/>
          <w:lang w:val="en-GB"/>
        </w:rPr>
        <w:t>Sustainable Energy &amp; Fuels</w:t>
      </w:r>
      <w:r w:rsidR="00E73F53">
        <w:rPr>
          <w:lang w:val="en-GB"/>
        </w:rPr>
        <w:t>.</w:t>
      </w:r>
      <w:r w:rsidRPr="00F16192">
        <w:rPr>
          <w:lang w:val="en-GB"/>
        </w:rPr>
        <w:t xml:space="preserve"> 752-753.</w:t>
      </w:r>
    </w:p>
    <w:p w14:paraId="5D2A5E5B" w14:textId="7F402F01" w:rsidR="00181664" w:rsidRPr="00F16192" w:rsidRDefault="00181664" w:rsidP="00F16192">
      <w:pPr>
        <w:pStyle w:val="Rlit"/>
        <w:rPr>
          <w:lang w:val="en-GB"/>
        </w:rPr>
      </w:pPr>
      <w:r w:rsidRPr="00F16192">
        <w:rPr>
          <w:lang w:val="en-GB"/>
        </w:rPr>
        <w:t>Rodrigue</w:t>
      </w:r>
      <w:r w:rsidR="00E73F53">
        <w:rPr>
          <w:lang w:val="en-GB"/>
        </w:rPr>
        <w:t>,</w:t>
      </w:r>
      <w:r w:rsidRPr="00F16192">
        <w:rPr>
          <w:lang w:val="en-GB"/>
        </w:rPr>
        <w:t xml:space="preserve"> J.P</w:t>
      </w:r>
      <w:r w:rsidR="00E73F53">
        <w:rPr>
          <w:lang w:val="en-GB"/>
        </w:rPr>
        <w:t>.</w:t>
      </w:r>
      <w:r w:rsidRPr="00F16192">
        <w:rPr>
          <w:lang w:val="en-GB"/>
        </w:rPr>
        <w:t xml:space="preserve"> (2024)</w:t>
      </w:r>
      <w:r w:rsidR="00E73F53">
        <w:rPr>
          <w:lang w:val="en-GB"/>
        </w:rPr>
        <w:t>.</w:t>
      </w:r>
      <w:r w:rsidRPr="00F16192">
        <w:rPr>
          <w:lang w:val="en-GB"/>
        </w:rPr>
        <w:t xml:space="preserve"> </w:t>
      </w:r>
      <w:r w:rsidRPr="00E73F53">
        <w:rPr>
          <w:i/>
          <w:iCs/>
          <w:lang w:val="en-GB"/>
        </w:rPr>
        <w:t>The Geography of Transport Systems</w:t>
      </w:r>
      <w:r w:rsidR="00E73F53">
        <w:rPr>
          <w:lang w:val="en-GB"/>
        </w:rPr>
        <w:t>.</w:t>
      </w:r>
      <w:r w:rsidRPr="00F16192">
        <w:rPr>
          <w:lang w:val="en-GB"/>
        </w:rPr>
        <w:t xml:space="preserve"> 6th ed. New York Routledge: 2006-2007.</w:t>
      </w:r>
    </w:p>
    <w:p w14:paraId="3D72C045" w14:textId="3A3754F4" w:rsidR="00181664" w:rsidRPr="00F16192" w:rsidRDefault="00181664" w:rsidP="00F16192">
      <w:pPr>
        <w:pStyle w:val="Rlit"/>
        <w:rPr>
          <w:lang w:val="en-GB"/>
        </w:rPr>
      </w:pPr>
      <w:r w:rsidRPr="00F16192">
        <w:rPr>
          <w:lang w:val="en-GB"/>
        </w:rPr>
        <w:t>Saynor</w:t>
      </w:r>
      <w:r w:rsidR="00E73F53">
        <w:rPr>
          <w:lang w:val="en-GB"/>
        </w:rPr>
        <w:t>,</w:t>
      </w:r>
      <w:r w:rsidRPr="00F16192">
        <w:rPr>
          <w:lang w:val="en-GB"/>
        </w:rPr>
        <w:t xml:space="preserve"> B</w:t>
      </w:r>
      <w:r w:rsidR="00E6326E" w:rsidRPr="00F16192">
        <w:rPr>
          <w:lang w:val="en-GB"/>
        </w:rPr>
        <w:t>.</w:t>
      </w:r>
      <w:r w:rsidRPr="00F16192">
        <w:rPr>
          <w:lang w:val="en-GB"/>
        </w:rPr>
        <w:t>, Bauen</w:t>
      </w:r>
      <w:r w:rsidR="00E73F53">
        <w:rPr>
          <w:lang w:val="en-GB"/>
        </w:rPr>
        <w:t>,</w:t>
      </w:r>
      <w:r w:rsidRPr="00F16192">
        <w:rPr>
          <w:lang w:val="en-GB"/>
        </w:rPr>
        <w:t xml:space="preserve"> A., Matthew</w:t>
      </w:r>
      <w:r w:rsidR="00E73F53">
        <w:rPr>
          <w:lang w:val="en-GB"/>
        </w:rPr>
        <w:t>,</w:t>
      </w:r>
      <w:r w:rsidRPr="00F16192">
        <w:rPr>
          <w:lang w:val="en-GB"/>
        </w:rPr>
        <w:t xml:space="preserve"> L. (2003)</w:t>
      </w:r>
      <w:r w:rsidR="00E73F53">
        <w:rPr>
          <w:lang w:val="en-GB"/>
        </w:rPr>
        <w:t>.</w:t>
      </w:r>
      <w:r w:rsidRPr="00F16192">
        <w:rPr>
          <w:lang w:val="en-GB"/>
        </w:rPr>
        <w:t xml:space="preserve"> </w:t>
      </w:r>
      <w:r w:rsidRPr="00E73F53">
        <w:rPr>
          <w:i/>
          <w:iCs/>
          <w:lang w:val="en-GB"/>
        </w:rPr>
        <w:t>The potential for renewable energy sources in aviation</w:t>
      </w:r>
      <w:r w:rsidR="00E73F53">
        <w:rPr>
          <w:lang w:val="en-GB"/>
        </w:rPr>
        <w:t>.</w:t>
      </w:r>
      <w:r w:rsidRPr="00F16192">
        <w:rPr>
          <w:lang w:val="en-GB"/>
        </w:rPr>
        <w:t xml:space="preserve"> Imperial College Centre for Energy Policy and Technology: 35</w:t>
      </w:r>
      <w:r w:rsidR="00E73F53">
        <w:rPr>
          <w:lang w:val="en-GB"/>
        </w:rPr>
        <w:t>-</w:t>
      </w:r>
      <w:r w:rsidRPr="00F16192">
        <w:rPr>
          <w:lang w:val="en-GB"/>
        </w:rPr>
        <w:t>44.</w:t>
      </w:r>
    </w:p>
    <w:p w14:paraId="1A86669A" w14:textId="4D1B8734" w:rsidR="00181664" w:rsidRPr="00745C7D" w:rsidRDefault="00181664" w:rsidP="00F16192">
      <w:pPr>
        <w:pStyle w:val="Rlit"/>
        <w:rPr>
          <w:spacing w:val="-2"/>
          <w:lang w:val="en-GB"/>
        </w:rPr>
      </w:pPr>
      <w:proofErr w:type="spellStart"/>
      <w:r w:rsidRPr="00745C7D">
        <w:rPr>
          <w:spacing w:val="-2"/>
          <w:lang w:val="en-GB"/>
        </w:rPr>
        <w:t>Szyc</w:t>
      </w:r>
      <w:proofErr w:type="spellEnd"/>
      <w:r w:rsidR="00E73F53" w:rsidRPr="00745C7D">
        <w:rPr>
          <w:spacing w:val="-2"/>
          <w:lang w:val="en-GB"/>
        </w:rPr>
        <w:t>,</w:t>
      </w:r>
      <w:r w:rsidRPr="00745C7D">
        <w:rPr>
          <w:spacing w:val="-2"/>
          <w:lang w:val="en-GB"/>
        </w:rPr>
        <w:t xml:space="preserve"> R. </w:t>
      </w:r>
      <w:r w:rsidR="00F026FE" w:rsidRPr="00745C7D">
        <w:rPr>
          <w:spacing w:val="-2"/>
          <w:lang w:val="en-GB"/>
        </w:rPr>
        <w:t xml:space="preserve">(2024). </w:t>
      </w:r>
      <w:r w:rsidRPr="00745C7D">
        <w:rPr>
          <w:i/>
          <w:iCs/>
          <w:spacing w:val="-2"/>
          <w:lang w:val="en-GB"/>
        </w:rPr>
        <w:t>Innovations in Air Transport</w:t>
      </w:r>
      <w:r w:rsidR="00F026FE" w:rsidRPr="00745C7D">
        <w:rPr>
          <w:spacing w:val="-2"/>
          <w:lang w:val="en-GB"/>
        </w:rPr>
        <w:t>.</w:t>
      </w:r>
      <w:r w:rsidRPr="00745C7D">
        <w:rPr>
          <w:spacing w:val="-2"/>
          <w:lang w:val="en-GB"/>
        </w:rPr>
        <w:t xml:space="preserve"> </w:t>
      </w:r>
      <w:r w:rsidR="00745C7D" w:rsidRPr="00745C7D">
        <w:rPr>
          <w:spacing w:val="-2"/>
          <w:lang w:val="en-GB"/>
        </w:rPr>
        <w:t>I</w:t>
      </w:r>
      <w:r w:rsidRPr="00745C7D">
        <w:rPr>
          <w:spacing w:val="-2"/>
          <w:lang w:val="en-GB"/>
        </w:rPr>
        <w:t>n</w:t>
      </w:r>
      <w:r w:rsidR="00F026FE" w:rsidRPr="00745C7D">
        <w:rPr>
          <w:spacing w:val="-2"/>
          <w:lang w:val="en-GB"/>
        </w:rPr>
        <w:t>:</w:t>
      </w:r>
      <w:r w:rsidRPr="00745C7D">
        <w:rPr>
          <w:spacing w:val="-2"/>
          <w:lang w:val="en-GB"/>
        </w:rPr>
        <w:t xml:space="preserve"> </w:t>
      </w:r>
      <w:proofErr w:type="spellStart"/>
      <w:r w:rsidRPr="00745C7D">
        <w:rPr>
          <w:spacing w:val="-2"/>
          <w:lang w:val="en-GB"/>
        </w:rPr>
        <w:t>Wojewódzka</w:t>
      </w:r>
      <w:proofErr w:type="spellEnd"/>
      <w:r w:rsidRPr="00745C7D">
        <w:rPr>
          <w:spacing w:val="-2"/>
          <w:lang w:val="en-GB"/>
        </w:rPr>
        <w:t>-Król</w:t>
      </w:r>
      <w:r w:rsidR="00F9553C">
        <w:rPr>
          <w:spacing w:val="-2"/>
          <w:lang w:val="en-GB"/>
        </w:rPr>
        <w:t>,</w:t>
      </w:r>
      <w:r w:rsidRPr="00745C7D">
        <w:rPr>
          <w:spacing w:val="-2"/>
          <w:lang w:val="en-GB"/>
        </w:rPr>
        <w:t xml:space="preserve"> K. Innovations</w:t>
      </w:r>
      <w:r w:rsidR="00F9553C">
        <w:rPr>
          <w:spacing w:val="-2"/>
          <w:lang w:val="en-GB"/>
        </w:rPr>
        <w:t xml:space="preserve"> in</w:t>
      </w:r>
      <w:r w:rsidRPr="00745C7D">
        <w:rPr>
          <w:spacing w:val="-2"/>
          <w:lang w:val="en-GB"/>
        </w:rPr>
        <w:t xml:space="preserve"> Transport</w:t>
      </w:r>
      <w:r w:rsidR="00F9553C">
        <w:rPr>
          <w:spacing w:val="-2"/>
          <w:lang w:val="en-GB"/>
        </w:rPr>
        <w:t>.</w:t>
      </w:r>
      <w:r w:rsidRPr="00745C7D">
        <w:rPr>
          <w:spacing w:val="-2"/>
          <w:lang w:val="en-GB"/>
        </w:rPr>
        <w:t xml:space="preserve"> Warsaw, PWN</w:t>
      </w:r>
      <w:r w:rsidR="00FC6273">
        <w:rPr>
          <w:spacing w:val="-2"/>
          <w:lang w:val="en-GB"/>
        </w:rPr>
        <w:t>.</w:t>
      </w:r>
      <w:r w:rsidRPr="00745C7D">
        <w:rPr>
          <w:spacing w:val="-2"/>
          <w:lang w:val="en-GB"/>
        </w:rPr>
        <w:t xml:space="preserve"> (in Polish).</w:t>
      </w:r>
      <w:r w:rsidR="00F9553C">
        <w:rPr>
          <w:spacing w:val="-2"/>
          <w:lang w:val="en-GB"/>
        </w:rPr>
        <w:t xml:space="preserve"> </w:t>
      </w:r>
      <w:r w:rsidR="00F9553C" w:rsidRPr="00F9553C">
        <w:rPr>
          <w:spacing w:val="-2"/>
          <w:lang w:val="en-GB"/>
        </w:rPr>
        <w:t>https://doi.org/10.53271/2023.178</w:t>
      </w:r>
    </w:p>
    <w:p w14:paraId="70827EFC" w14:textId="71BBE40A" w:rsidR="00181664" w:rsidRPr="00F16192" w:rsidRDefault="00181664" w:rsidP="00F16192">
      <w:pPr>
        <w:pStyle w:val="Rlit"/>
        <w:rPr>
          <w:lang w:val="en-GB"/>
        </w:rPr>
      </w:pPr>
      <w:proofErr w:type="spellStart"/>
      <w:r w:rsidRPr="00F16192">
        <w:rPr>
          <w:lang w:val="en-GB"/>
        </w:rPr>
        <w:t>Voß</w:t>
      </w:r>
      <w:proofErr w:type="spellEnd"/>
      <w:r w:rsidR="00F026FE">
        <w:rPr>
          <w:lang w:val="en-GB"/>
        </w:rPr>
        <w:t>,</w:t>
      </w:r>
      <w:r w:rsidRPr="00F16192">
        <w:rPr>
          <w:lang w:val="en-GB"/>
        </w:rPr>
        <w:t xml:space="preserve"> S., Bube</w:t>
      </w:r>
      <w:r w:rsidR="00F026FE">
        <w:rPr>
          <w:lang w:val="en-GB"/>
        </w:rPr>
        <w:t>,</w:t>
      </w:r>
      <w:r w:rsidRPr="00F16192">
        <w:rPr>
          <w:lang w:val="en-GB"/>
        </w:rPr>
        <w:t xml:space="preserve"> S., </w:t>
      </w:r>
      <w:proofErr w:type="spellStart"/>
      <w:r w:rsidRPr="00F16192">
        <w:rPr>
          <w:lang w:val="en-GB"/>
        </w:rPr>
        <w:t>Kaltschmitt</w:t>
      </w:r>
      <w:proofErr w:type="spellEnd"/>
      <w:r w:rsidR="00F026FE">
        <w:rPr>
          <w:lang w:val="en-GB"/>
        </w:rPr>
        <w:t>,</w:t>
      </w:r>
      <w:r w:rsidRPr="00F16192">
        <w:rPr>
          <w:lang w:val="en-GB"/>
        </w:rPr>
        <w:t xml:space="preserve"> M. (2023)</w:t>
      </w:r>
      <w:r w:rsidR="00F026FE">
        <w:rPr>
          <w:lang w:val="en-GB"/>
        </w:rPr>
        <w:t>.</w:t>
      </w:r>
      <w:r w:rsidRPr="00F16192">
        <w:rPr>
          <w:lang w:val="en-GB"/>
        </w:rPr>
        <w:t xml:space="preserve"> Aviation fuel production pathways from lignocellulosic biomass via alcohol intermediates – A technical analysis</w:t>
      </w:r>
      <w:r w:rsidR="00F026FE">
        <w:rPr>
          <w:lang w:val="en-GB"/>
        </w:rPr>
        <w:t>.</w:t>
      </w:r>
      <w:r w:rsidRPr="00F16192">
        <w:rPr>
          <w:lang w:val="en-GB"/>
        </w:rPr>
        <w:t xml:space="preserve"> </w:t>
      </w:r>
      <w:r w:rsidRPr="00F026FE">
        <w:rPr>
          <w:i/>
          <w:iCs/>
          <w:lang w:val="en-GB"/>
        </w:rPr>
        <w:t>Fuel Communications</w:t>
      </w:r>
      <w:r w:rsidRPr="00F16192">
        <w:rPr>
          <w:lang w:val="en-GB"/>
        </w:rPr>
        <w:t xml:space="preserve">, </w:t>
      </w:r>
      <w:r w:rsidRPr="00F9553C">
        <w:rPr>
          <w:i/>
          <w:iCs/>
          <w:lang w:val="en-GB"/>
        </w:rPr>
        <w:t>17</w:t>
      </w:r>
      <w:r w:rsidRPr="00F16192">
        <w:rPr>
          <w:lang w:val="en-GB"/>
        </w:rPr>
        <w:t>, 2-3.</w:t>
      </w:r>
    </w:p>
    <w:p w14:paraId="594E8926" w14:textId="22E0BDD2" w:rsidR="00181664" w:rsidRPr="00F16192" w:rsidRDefault="00181664" w:rsidP="00F026FE">
      <w:pPr>
        <w:pStyle w:val="Rlit"/>
        <w:jc w:val="left"/>
        <w:rPr>
          <w:lang w:val="en-GB"/>
        </w:rPr>
      </w:pPr>
      <w:r w:rsidRPr="00F16192">
        <w:rPr>
          <w:lang w:val="en-GB"/>
        </w:rPr>
        <w:t>Walter</w:t>
      </w:r>
      <w:r w:rsidR="00F026FE">
        <w:rPr>
          <w:lang w:val="en-GB"/>
        </w:rPr>
        <w:t>,</w:t>
      </w:r>
      <w:r w:rsidRPr="00F16192">
        <w:rPr>
          <w:lang w:val="en-GB"/>
        </w:rPr>
        <w:t xml:space="preserve"> J</w:t>
      </w:r>
      <w:r w:rsidR="00E6326E" w:rsidRPr="00F16192">
        <w:rPr>
          <w:lang w:val="en-GB"/>
        </w:rPr>
        <w:t>.</w:t>
      </w:r>
      <w:r w:rsidRPr="00F16192">
        <w:rPr>
          <w:lang w:val="en-GB"/>
        </w:rPr>
        <w:t xml:space="preserve"> (2022)</w:t>
      </w:r>
      <w:r w:rsidR="00F026FE">
        <w:rPr>
          <w:lang w:val="en-GB"/>
        </w:rPr>
        <w:t>.</w:t>
      </w:r>
      <w:r w:rsidRPr="00F16192">
        <w:rPr>
          <w:lang w:val="en-GB"/>
        </w:rPr>
        <w:t xml:space="preserve"> </w:t>
      </w:r>
      <w:r w:rsidRPr="00F026FE">
        <w:rPr>
          <w:i/>
          <w:iCs/>
          <w:lang w:val="en-GB"/>
        </w:rPr>
        <w:t>SAF Aviation Fuel: The dream of Emission-Free flying</w:t>
      </w:r>
      <w:r w:rsidR="00F026FE">
        <w:rPr>
          <w:lang w:val="en-GB"/>
        </w:rPr>
        <w:t>.</w:t>
      </w:r>
      <w:r w:rsidRPr="00F16192">
        <w:rPr>
          <w:lang w:val="en-GB"/>
        </w:rPr>
        <w:t xml:space="preserve"> DW, https://www.dw.com/pl/zr%C3%B3wnowa%C5%BCone-paliwo-lotnicze-saf-marzenie-o-bezemisyjnym-lataniu/a-63345791 (21.03.2024)</w:t>
      </w:r>
      <w:r w:rsidR="00F026FE">
        <w:rPr>
          <w:lang w:val="en-GB"/>
        </w:rPr>
        <w:t xml:space="preserve"> </w:t>
      </w:r>
      <w:r w:rsidRPr="00F16192">
        <w:rPr>
          <w:lang w:val="en-GB"/>
        </w:rPr>
        <w:t>(in Polish).</w:t>
      </w:r>
    </w:p>
    <w:p w14:paraId="34F05D88" w14:textId="5F34A02B" w:rsidR="00181664" w:rsidRPr="00F16192" w:rsidRDefault="00181664" w:rsidP="00F16192">
      <w:pPr>
        <w:pStyle w:val="Rlit"/>
        <w:rPr>
          <w:lang w:val="en-GB"/>
        </w:rPr>
      </w:pPr>
      <w:r w:rsidRPr="00F16192">
        <w:rPr>
          <w:lang w:val="en-GB"/>
        </w:rPr>
        <w:t>Wang</w:t>
      </w:r>
      <w:r w:rsidR="00F026FE">
        <w:rPr>
          <w:lang w:val="en-GB"/>
        </w:rPr>
        <w:t>,</w:t>
      </w:r>
      <w:r w:rsidRPr="00F16192">
        <w:rPr>
          <w:lang w:val="en-GB"/>
        </w:rPr>
        <w:t xml:space="preserve"> L</w:t>
      </w:r>
      <w:r w:rsidR="00E6326E" w:rsidRPr="00F16192">
        <w:rPr>
          <w:lang w:val="en-GB"/>
        </w:rPr>
        <w:t>.</w:t>
      </w:r>
      <w:r w:rsidRPr="00F16192">
        <w:rPr>
          <w:lang w:val="en-GB"/>
        </w:rPr>
        <w:t>, Xia</w:t>
      </w:r>
      <w:r w:rsidR="00F026FE">
        <w:rPr>
          <w:lang w:val="en-GB"/>
        </w:rPr>
        <w:t>,</w:t>
      </w:r>
      <w:r w:rsidRPr="00F16192">
        <w:rPr>
          <w:lang w:val="en-GB"/>
        </w:rPr>
        <w:t xml:space="preserve"> M</w:t>
      </w:r>
      <w:r w:rsidR="00E6326E" w:rsidRPr="00F16192">
        <w:rPr>
          <w:lang w:val="en-GB"/>
        </w:rPr>
        <w:t>.</w:t>
      </w:r>
      <w:r w:rsidRPr="00F16192">
        <w:rPr>
          <w:lang w:val="en-GB"/>
        </w:rPr>
        <w:t>, Wang</w:t>
      </w:r>
      <w:r w:rsidR="00F026FE">
        <w:rPr>
          <w:lang w:val="en-GB"/>
        </w:rPr>
        <w:t>,</w:t>
      </w:r>
      <w:r w:rsidRPr="00F16192">
        <w:rPr>
          <w:lang w:val="en-GB"/>
        </w:rPr>
        <w:t xml:space="preserve"> H</w:t>
      </w:r>
      <w:r w:rsidR="00F026FE">
        <w:rPr>
          <w:lang w:val="en-GB"/>
        </w:rPr>
        <w:t>.</w:t>
      </w:r>
      <w:r w:rsidRPr="00F16192">
        <w:rPr>
          <w:lang w:val="en-GB"/>
        </w:rPr>
        <w:t>, Huang</w:t>
      </w:r>
      <w:r w:rsidR="00F026FE">
        <w:rPr>
          <w:lang w:val="en-GB"/>
        </w:rPr>
        <w:t>,</w:t>
      </w:r>
      <w:r w:rsidRPr="00F16192">
        <w:rPr>
          <w:lang w:val="en-GB"/>
        </w:rPr>
        <w:t xml:space="preserve"> K</w:t>
      </w:r>
      <w:r w:rsidR="00F026FE">
        <w:rPr>
          <w:lang w:val="en-GB"/>
        </w:rPr>
        <w:t>.</w:t>
      </w:r>
      <w:r w:rsidRPr="00F16192">
        <w:rPr>
          <w:lang w:val="en-GB"/>
        </w:rPr>
        <w:t>, Qian</w:t>
      </w:r>
      <w:r w:rsidR="00F026FE">
        <w:rPr>
          <w:lang w:val="en-GB"/>
        </w:rPr>
        <w:t>,</w:t>
      </w:r>
      <w:r w:rsidRPr="00F16192">
        <w:rPr>
          <w:lang w:val="en-GB"/>
        </w:rPr>
        <w:t xml:space="preserve"> C</w:t>
      </w:r>
      <w:r w:rsidR="00F026FE">
        <w:rPr>
          <w:lang w:val="en-GB"/>
        </w:rPr>
        <w:t>.</w:t>
      </w:r>
      <w:r w:rsidRPr="00F16192">
        <w:rPr>
          <w:lang w:val="en-GB"/>
        </w:rPr>
        <w:t>, Maravelias</w:t>
      </w:r>
      <w:r w:rsidR="00F026FE">
        <w:rPr>
          <w:lang w:val="en-GB"/>
        </w:rPr>
        <w:t>,</w:t>
      </w:r>
      <w:r w:rsidRPr="00F16192">
        <w:rPr>
          <w:lang w:val="en-GB"/>
        </w:rPr>
        <w:t xml:space="preserve"> C</w:t>
      </w:r>
      <w:r w:rsidR="00F026FE">
        <w:rPr>
          <w:lang w:val="en-GB"/>
        </w:rPr>
        <w:t>.</w:t>
      </w:r>
      <w:r w:rsidRPr="00F16192">
        <w:rPr>
          <w:lang w:val="en-GB"/>
        </w:rPr>
        <w:t>T</w:t>
      </w:r>
      <w:r w:rsidR="00F026FE">
        <w:rPr>
          <w:lang w:val="en-GB"/>
        </w:rPr>
        <w:t>.</w:t>
      </w:r>
      <w:r w:rsidRPr="00F16192">
        <w:rPr>
          <w:lang w:val="en-GB"/>
        </w:rPr>
        <w:t xml:space="preserve">, </w:t>
      </w:r>
      <w:proofErr w:type="spellStart"/>
      <w:r w:rsidRPr="00F16192">
        <w:rPr>
          <w:lang w:val="en-GB"/>
        </w:rPr>
        <w:t>Ozin</w:t>
      </w:r>
      <w:proofErr w:type="spellEnd"/>
      <w:r w:rsidR="00F026FE">
        <w:rPr>
          <w:lang w:val="en-GB"/>
        </w:rPr>
        <w:t>,</w:t>
      </w:r>
      <w:r w:rsidRPr="00F16192">
        <w:rPr>
          <w:lang w:val="en-GB"/>
        </w:rPr>
        <w:t xml:space="preserve"> G</w:t>
      </w:r>
      <w:r w:rsidR="00F026FE">
        <w:rPr>
          <w:lang w:val="en-GB"/>
        </w:rPr>
        <w:t>.</w:t>
      </w:r>
      <w:r w:rsidRPr="00F16192">
        <w:rPr>
          <w:lang w:val="en-GB"/>
        </w:rPr>
        <w:t xml:space="preserve">A. </w:t>
      </w:r>
      <w:r w:rsidR="00FA0A51">
        <w:rPr>
          <w:lang w:val="en-GB"/>
        </w:rPr>
        <w:t>(</w:t>
      </w:r>
      <w:r w:rsidRPr="00F16192">
        <w:rPr>
          <w:lang w:val="en-GB"/>
        </w:rPr>
        <w:t>2018)</w:t>
      </w:r>
      <w:r w:rsidR="00FA0A51">
        <w:rPr>
          <w:lang w:val="en-GB"/>
        </w:rPr>
        <w:t>.</w:t>
      </w:r>
      <w:r w:rsidRPr="00F16192">
        <w:rPr>
          <w:lang w:val="en-GB"/>
        </w:rPr>
        <w:t xml:space="preserve"> Greening Ammonia: Toward the Solar Ammonia Refinery. </w:t>
      </w:r>
      <w:r w:rsidRPr="00F026FE">
        <w:rPr>
          <w:i/>
          <w:iCs/>
          <w:lang w:val="en-GB"/>
        </w:rPr>
        <w:t>Joule</w:t>
      </w:r>
      <w:r w:rsidRPr="00F16192">
        <w:rPr>
          <w:lang w:val="en-GB"/>
        </w:rPr>
        <w:t xml:space="preserve">, </w:t>
      </w:r>
      <w:r w:rsidRPr="00F026FE">
        <w:rPr>
          <w:i/>
          <w:iCs/>
          <w:lang w:val="en-GB"/>
        </w:rPr>
        <w:t>2</w:t>
      </w:r>
      <w:r w:rsidRPr="00F16192">
        <w:rPr>
          <w:lang w:val="en-GB"/>
        </w:rPr>
        <w:t>, 1055-1074.</w:t>
      </w:r>
    </w:p>
    <w:p w14:paraId="4D77D49E" w14:textId="392B4223" w:rsidR="00181664" w:rsidRDefault="00E6326E" w:rsidP="00F16192">
      <w:pPr>
        <w:pStyle w:val="Rlit"/>
        <w:rPr>
          <w:lang w:val="en-GB"/>
        </w:rPr>
      </w:pPr>
      <w:r w:rsidRPr="00F16192">
        <w:rPr>
          <w:lang w:val="en-GB"/>
        </w:rPr>
        <w:t>Zoller</w:t>
      </w:r>
      <w:r w:rsidR="00F026FE">
        <w:rPr>
          <w:lang w:val="en-GB"/>
        </w:rPr>
        <w:t>,</w:t>
      </w:r>
      <w:r w:rsidRPr="00F16192">
        <w:rPr>
          <w:lang w:val="en-GB"/>
        </w:rPr>
        <w:t xml:space="preserve"> S. (</w:t>
      </w:r>
      <w:r w:rsidR="00181664" w:rsidRPr="00F16192">
        <w:rPr>
          <w:lang w:val="en-GB"/>
        </w:rPr>
        <w:t>2022)</w:t>
      </w:r>
      <w:r w:rsidR="00F026FE">
        <w:rPr>
          <w:lang w:val="en-GB"/>
        </w:rPr>
        <w:t>.</w:t>
      </w:r>
      <w:r w:rsidR="00181664" w:rsidRPr="00F16192">
        <w:rPr>
          <w:lang w:val="en-GB"/>
        </w:rPr>
        <w:t xml:space="preserve"> A solar tower fuel plant for the thermochemical production of kerosene from H</w:t>
      </w:r>
      <w:r w:rsidR="00181664" w:rsidRPr="00F16192">
        <w:rPr>
          <w:vertAlign w:val="subscript"/>
          <w:lang w:val="en-GB"/>
        </w:rPr>
        <w:t>2</w:t>
      </w:r>
      <w:r w:rsidR="00181664" w:rsidRPr="00F16192">
        <w:rPr>
          <w:lang w:val="en-GB"/>
        </w:rPr>
        <w:t>O and CO</w:t>
      </w:r>
      <w:r w:rsidR="00181664" w:rsidRPr="00F16192">
        <w:rPr>
          <w:vertAlign w:val="subscript"/>
          <w:lang w:val="en-GB"/>
        </w:rPr>
        <w:t>2</w:t>
      </w:r>
      <w:r w:rsidR="00F026FE">
        <w:rPr>
          <w:lang w:val="en-GB"/>
        </w:rPr>
        <w:t>.</w:t>
      </w:r>
      <w:r w:rsidR="00181664" w:rsidRPr="00F16192">
        <w:rPr>
          <w:lang w:val="en-GB"/>
        </w:rPr>
        <w:t xml:space="preserve"> </w:t>
      </w:r>
      <w:r w:rsidR="00181664" w:rsidRPr="00F026FE">
        <w:rPr>
          <w:i/>
          <w:iCs/>
          <w:lang w:val="en-GB"/>
        </w:rPr>
        <w:t>Joule</w:t>
      </w:r>
      <w:r w:rsidR="00181664" w:rsidRPr="00F16192">
        <w:rPr>
          <w:lang w:val="en-GB"/>
        </w:rPr>
        <w:t xml:space="preserve">, </w:t>
      </w:r>
      <w:r w:rsidR="00181664" w:rsidRPr="00F026FE">
        <w:rPr>
          <w:i/>
          <w:iCs/>
          <w:lang w:val="en-GB"/>
        </w:rPr>
        <w:t>6</w:t>
      </w:r>
      <w:r w:rsidR="00F026FE">
        <w:rPr>
          <w:lang w:val="en-GB"/>
        </w:rPr>
        <w:t>(</w:t>
      </w:r>
      <w:r w:rsidR="00181664" w:rsidRPr="00F16192">
        <w:rPr>
          <w:lang w:val="en-GB"/>
        </w:rPr>
        <w:t>7</w:t>
      </w:r>
      <w:r w:rsidR="00F026FE">
        <w:rPr>
          <w:lang w:val="en-GB"/>
        </w:rPr>
        <w:t>)</w:t>
      </w:r>
      <w:r w:rsidR="00181664" w:rsidRPr="00F16192">
        <w:rPr>
          <w:lang w:val="en-GB"/>
        </w:rPr>
        <w:t>, 1605-1607.</w:t>
      </w:r>
    </w:p>
    <w:p w14:paraId="0EF4A590" w14:textId="14FF910E" w:rsidR="00FC6273" w:rsidRPr="00F16192" w:rsidRDefault="00FC6273" w:rsidP="00F50CCA">
      <w:pPr>
        <w:pStyle w:val="Rlit"/>
        <w:spacing w:before="120"/>
        <w:jc w:val="left"/>
        <w:rPr>
          <w:lang w:val="en-GB"/>
        </w:rPr>
      </w:pPr>
      <w:r w:rsidRPr="00F9553C">
        <w:rPr>
          <w:i/>
          <w:iCs/>
          <w:lang w:val="en-GB"/>
        </w:rPr>
        <w:t>Alternative Fuels Used for Aviation</w:t>
      </w:r>
      <w:r>
        <w:rPr>
          <w:lang w:val="en-GB"/>
        </w:rPr>
        <w:t>.</w:t>
      </w:r>
      <w:r w:rsidRPr="00F16192">
        <w:rPr>
          <w:lang w:val="en-GB"/>
        </w:rPr>
        <w:t xml:space="preserve"> European Alternative Fuels Observatory</w:t>
      </w:r>
      <w:r>
        <w:rPr>
          <w:lang w:val="en-GB"/>
        </w:rPr>
        <w:t>.</w:t>
      </w:r>
      <w:r w:rsidRPr="00F16192">
        <w:rPr>
          <w:lang w:val="en-GB"/>
        </w:rPr>
        <w:t xml:space="preserve"> </w:t>
      </w:r>
      <w:r>
        <w:rPr>
          <w:lang w:val="en-GB"/>
        </w:rPr>
        <w:t>(</w:t>
      </w:r>
      <w:r w:rsidRPr="00F16192">
        <w:rPr>
          <w:lang w:val="en-GB"/>
        </w:rPr>
        <w:t>access: 19.04.2024</w:t>
      </w:r>
      <w:r>
        <w:rPr>
          <w:lang w:val="en-GB"/>
        </w:rPr>
        <w:t xml:space="preserve">). </w:t>
      </w:r>
      <w:r>
        <w:rPr>
          <w:lang w:val="en-GB"/>
        </w:rPr>
        <w:br/>
      </w:r>
      <w:r w:rsidRPr="00F16192">
        <w:rPr>
          <w:lang w:val="en-GB"/>
        </w:rPr>
        <w:t>https://alternative-fuels-observatory.ec.europa.eu/transport-mode/aviation/alternative-fuels-for-aviation</w:t>
      </w:r>
    </w:p>
    <w:p w14:paraId="022313C0" w14:textId="0C279FCB" w:rsidR="00FC6273" w:rsidRPr="00F16192" w:rsidRDefault="00FC6273" w:rsidP="00FC6273">
      <w:pPr>
        <w:pStyle w:val="Rlit"/>
        <w:jc w:val="left"/>
        <w:rPr>
          <w:lang w:val="en-GB"/>
        </w:rPr>
      </w:pPr>
      <w:r w:rsidRPr="00F16192">
        <w:rPr>
          <w:lang w:val="en-GB"/>
        </w:rPr>
        <w:t>International Air Transport Association (IATA) (2021)</w:t>
      </w:r>
      <w:r>
        <w:rPr>
          <w:lang w:val="en-GB"/>
        </w:rPr>
        <w:t>.</w:t>
      </w:r>
      <w:r w:rsidRPr="00F16192">
        <w:rPr>
          <w:lang w:val="en-GB"/>
        </w:rPr>
        <w:t xml:space="preserve"> </w:t>
      </w:r>
      <w:r w:rsidRPr="00FC6273">
        <w:rPr>
          <w:i/>
          <w:iCs/>
          <w:lang w:val="en-GB"/>
        </w:rPr>
        <w:t>SAF – Sustainability Considerations, Sustainable Aviation Fuels, IATA</w:t>
      </w:r>
      <w:r w:rsidRPr="00F16192">
        <w:rPr>
          <w:lang w:val="en-GB"/>
        </w:rPr>
        <w:t>, 2-3. (access: 26.03.2024).</w:t>
      </w:r>
      <w:r>
        <w:rPr>
          <w:lang w:val="en-GB"/>
        </w:rPr>
        <w:t xml:space="preserve"> </w:t>
      </w:r>
      <w:r>
        <w:rPr>
          <w:lang w:val="en-GB"/>
        </w:rPr>
        <w:br/>
      </w:r>
      <w:r w:rsidRPr="00F16192">
        <w:rPr>
          <w:lang w:val="en-GB"/>
        </w:rPr>
        <w:t>https://www.iata.org/contentassets/d13875e9ed784f75bac90f000760e998/saf-and-sustainability.pdf</w:t>
      </w:r>
    </w:p>
    <w:p w14:paraId="16B958BC" w14:textId="6729E272" w:rsidR="00FC6273" w:rsidRPr="00F16192" w:rsidRDefault="00FC6273" w:rsidP="00FC6273">
      <w:pPr>
        <w:pStyle w:val="Rlit"/>
        <w:rPr>
          <w:lang w:val="en-GB"/>
        </w:rPr>
      </w:pPr>
      <w:r w:rsidRPr="00F16192">
        <w:rPr>
          <w:lang w:val="en-GB"/>
        </w:rPr>
        <w:t>International Air Transport Association (IATA) (2021).</w:t>
      </w:r>
      <w:r>
        <w:rPr>
          <w:lang w:val="en-GB"/>
        </w:rPr>
        <w:t xml:space="preserve"> </w:t>
      </w:r>
      <w:r w:rsidRPr="00FC6273">
        <w:rPr>
          <w:i/>
          <w:iCs/>
          <w:lang w:val="en-GB"/>
        </w:rPr>
        <w:t>Resolution on the industry's commitment to reach net zero carbon emissions by 2050</w:t>
      </w:r>
      <w:r>
        <w:rPr>
          <w:lang w:val="en-GB"/>
        </w:rPr>
        <w:t>.</w:t>
      </w:r>
      <w:r w:rsidRPr="00F16192">
        <w:rPr>
          <w:lang w:val="en-GB"/>
        </w:rPr>
        <w:t xml:space="preserve"> (access: 20.04.2024)</w:t>
      </w:r>
      <w:r>
        <w:rPr>
          <w:lang w:val="en-GB"/>
        </w:rPr>
        <w:t xml:space="preserve">. </w:t>
      </w:r>
      <w:r w:rsidRPr="00F16192">
        <w:rPr>
          <w:lang w:val="en-GB"/>
        </w:rPr>
        <w:t>https://www.iata.org/en/pressroom/2021-releases/2021-10-04-03/</w:t>
      </w:r>
    </w:p>
    <w:p w14:paraId="5F8DEFAD" w14:textId="4CF67C0D" w:rsidR="00FC6273" w:rsidRPr="00F16192" w:rsidRDefault="00FC6273" w:rsidP="00FC6273">
      <w:pPr>
        <w:pStyle w:val="Rlit"/>
        <w:jc w:val="left"/>
        <w:rPr>
          <w:lang w:val="en-GB"/>
        </w:rPr>
      </w:pPr>
      <w:r w:rsidRPr="00F16192">
        <w:rPr>
          <w:lang w:val="en-GB"/>
        </w:rPr>
        <w:t>International Air Transport Association (IATA)</w:t>
      </w:r>
      <w:r>
        <w:rPr>
          <w:lang w:val="en-GB"/>
        </w:rPr>
        <w:t>.</w:t>
      </w:r>
      <w:r w:rsidRPr="00F16192">
        <w:rPr>
          <w:lang w:val="en-GB"/>
        </w:rPr>
        <w:t xml:space="preserve"> </w:t>
      </w:r>
      <w:r w:rsidRPr="00FC6273">
        <w:rPr>
          <w:i/>
          <w:iCs/>
          <w:lang w:val="en-GB"/>
        </w:rPr>
        <w:t>Sustainable aviation fuel output increases, but volumes still low</w:t>
      </w:r>
      <w:r>
        <w:rPr>
          <w:lang w:val="en-GB"/>
        </w:rPr>
        <w:t>.</w:t>
      </w:r>
      <w:r w:rsidRPr="00F16192">
        <w:rPr>
          <w:lang w:val="en-GB"/>
        </w:rPr>
        <w:t xml:space="preserve"> (2023)</w:t>
      </w:r>
      <w:r>
        <w:rPr>
          <w:lang w:val="en-GB"/>
        </w:rPr>
        <w:t>.</w:t>
      </w:r>
      <w:r w:rsidRPr="00F16192">
        <w:rPr>
          <w:lang w:val="en-GB"/>
        </w:rPr>
        <w:t xml:space="preserve"> (access: 26.04.2024).</w:t>
      </w:r>
      <w:r>
        <w:rPr>
          <w:lang w:val="en-GB"/>
        </w:rPr>
        <w:t xml:space="preserve"> </w:t>
      </w:r>
      <w:r w:rsidRPr="00F16192">
        <w:rPr>
          <w:lang w:val="en-GB"/>
        </w:rPr>
        <w:t>https://www.iata.org/en/iata-repository/publications/economic-reports/sustainable-aviation-fuel-output-increases-but-volumes-still-low/</w:t>
      </w:r>
    </w:p>
    <w:p w14:paraId="5ECAEE75" w14:textId="77777777" w:rsidR="00FC6273" w:rsidRPr="00F16192" w:rsidRDefault="00FC6273" w:rsidP="00FC6273">
      <w:pPr>
        <w:pStyle w:val="Rlit"/>
        <w:rPr>
          <w:lang w:val="en-GB"/>
        </w:rPr>
      </w:pPr>
      <w:proofErr w:type="spellStart"/>
      <w:r w:rsidRPr="00F16192">
        <w:rPr>
          <w:lang w:val="en-GB"/>
        </w:rPr>
        <w:t>Synhelion</w:t>
      </w:r>
      <w:proofErr w:type="spellEnd"/>
      <w:r w:rsidRPr="00F16192">
        <w:rPr>
          <w:lang w:val="en-GB"/>
        </w:rPr>
        <w:t xml:space="preserve"> company, https://synhelion.com/technology [access: 20.03.2024].</w:t>
      </w:r>
    </w:p>
    <w:p w14:paraId="4A4B668A" w14:textId="068F002D" w:rsidR="00FA0A51" w:rsidRPr="00F16192" w:rsidRDefault="00FA0A51" w:rsidP="00FA0A51">
      <w:pPr>
        <w:pStyle w:val="Rlit"/>
        <w:jc w:val="left"/>
        <w:rPr>
          <w:lang w:val="en-GB"/>
        </w:rPr>
      </w:pPr>
      <w:r w:rsidRPr="00F16192">
        <w:rPr>
          <w:lang w:val="en-GB"/>
        </w:rPr>
        <w:t>US Department of Energy, Bioenergy Technologies Office</w:t>
      </w:r>
      <w:r>
        <w:rPr>
          <w:lang w:val="en-GB"/>
        </w:rPr>
        <w:t>.</w:t>
      </w:r>
      <w:r w:rsidRPr="00F16192">
        <w:rPr>
          <w:lang w:val="en-GB"/>
        </w:rPr>
        <w:t xml:space="preserve"> </w:t>
      </w:r>
      <w:r w:rsidRPr="00FA0A51">
        <w:rPr>
          <w:i/>
          <w:iCs/>
          <w:lang w:val="en-GB"/>
        </w:rPr>
        <w:t>Sustainable Aviation Fuels</w:t>
      </w:r>
      <w:r>
        <w:rPr>
          <w:lang w:val="en-GB"/>
        </w:rPr>
        <w:t>.</w:t>
      </w:r>
      <w:r w:rsidRPr="00F16192">
        <w:rPr>
          <w:lang w:val="en-GB"/>
        </w:rPr>
        <w:t xml:space="preserve"> (access: 10.04.2024)</w:t>
      </w:r>
      <w:r>
        <w:rPr>
          <w:lang w:val="en-GB"/>
        </w:rPr>
        <w:t>.</w:t>
      </w:r>
      <w:r>
        <w:rPr>
          <w:lang w:val="en-GB"/>
        </w:rPr>
        <w:br/>
      </w:r>
      <w:r w:rsidRPr="00F16192">
        <w:rPr>
          <w:lang w:val="en-GB"/>
        </w:rPr>
        <w:t>https://www.energy.gov/eere/bioenergy/sustainable-aviation-fuels</w:t>
      </w:r>
    </w:p>
    <w:p w14:paraId="518C8636" w14:textId="77777777" w:rsidR="00FA0A51" w:rsidRPr="00F16192" w:rsidRDefault="00FA0A51" w:rsidP="00FA0A51">
      <w:pPr>
        <w:pStyle w:val="Rlit"/>
        <w:jc w:val="left"/>
        <w:rPr>
          <w:lang w:val="en-GB"/>
        </w:rPr>
      </w:pPr>
      <w:r w:rsidRPr="00F16192">
        <w:rPr>
          <w:lang w:val="en-GB"/>
        </w:rPr>
        <w:t xml:space="preserve">What Is SAF?, IATA, </w:t>
      </w:r>
      <w:r>
        <w:rPr>
          <w:lang w:val="en-GB"/>
        </w:rPr>
        <w:t>(</w:t>
      </w:r>
      <w:r w:rsidRPr="00F16192">
        <w:rPr>
          <w:lang w:val="en-GB"/>
        </w:rPr>
        <w:t>access: 10.04.2024</w:t>
      </w:r>
      <w:r>
        <w:rPr>
          <w:lang w:val="en-GB"/>
        </w:rPr>
        <w:t>).</w:t>
      </w:r>
      <w:r>
        <w:rPr>
          <w:lang w:val="en-GB"/>
        </w:rPr>
        <w:br/>
      </w:r>
      <w:r w:rsidRPr="00F16192">
        <w:rPr>
          <w:lang w:val="en-GB"/>
        </w:rPr>
        <w:t>https://www.iata.org/contentassets/d13875e9ed784f75bac90f000760e998/saf-what-is-saf.pdf</w:t>
      </w:r>
    </w:p>
    <w:p w14:paraId="264725F0" w14:textId="77777777" w:rsidR="00FC6273" w:rsidRPr="00F16192" w:rsidRDefault="00FC6273" w:rsidP="00F16192">
      <w:pPr>
        <w:pStyle w:val="Rlit"/>
        <w:rPr>
          <w:lang w:val="en-GB"/>
        </w:rPr>
      </w:pPr>
    </w:p>
    <w:sectPr w:rsidR="00FC6273" w:rsidRPr="00F16192" w:rsidSect="000B5285">
      <w:headerReference w:type="even" r:id="rId20"/>
      <w:headerReference w:type="default" r:id="rId21"/>
      <w:footerReference w:type="first" r:id="rId22"/>
      <w:footnotePr>
        <w:numFmt w:val="chicago"/>
      </w:footnotePr>
      <w:type w:val="nextColumn"/>
      <w:pgSz w:w="11907" w:h="16840" w:code="9"/>
      <w:pgMar w:top="1134" w:right="1134" w:bottom="1134" w:left="1134" w:header="567" w:footer="567" w:gutter="0"/>
      <w:pgNumType w:start="707"/>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82070" w14:textId="77777777" w:rsidR="00281464" w:rsidRDefault="00281464" w:rsidP="003D4228">
      <w:r>
        <w:separator/>
      </w:r>
    </w:p>
    <w:p w14:paraId="67715FAC" w14:textId="77777777" w:rsidR="00281464" w:rsidRDefault="00281464" w:rsidP="003D4228"/>
  </w:endnote>
  <w:endnote w:type="continuationSeparator" w:id="0">
    <w:p w14:paraId="02975B58" w14:textId="77777777" w:rsidR="00281464" w:rsidRDefault="00281464" w:rsidP="003D4228">
      <w:r>
        <w:continuationSeparator/>
      </w:r>
    </w:p>
    <w:p w14:paraId="0397DF1E" w14:textId="77777777" w:rsidR="00281464" w:rsidRDefault="00281464" w:rsidP="003D4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BA14235A-F982-4762-BED7-3209C053A310}"/>
    <w:embedBold r:id="rId2" w:fontKey="{9AB7A88E-D3CE-4B60-BD60-4277EE4079B5}"/>
    <w:embedItalic r:id="rId3" w:fontKey="{68E0E851-527E-4FD1-8B8F-7611D9CC401D}"/>
    <w:embedBoldItalic r:id="rId4" w:fontKey="{EDF88341-B592-4A37-A01E-9241934975C3}"/>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5" w:subsetted="1" w:fontKey="{375C56BB-7C79-490A-B933-6735460935EB}"/>
    <w:embedItalic r:id="rId6" w:fontKey="{3F561703-6233-4411-8ECB-27B7F29D9EB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6350B3" w:rsidRPr="004570D2" w14:paraId="71BEF83B" w14:textId="77777777" w:rsidTr="001A7E76">
      <w:trPr>
        <w:trHeight w:val="198"/>
      </w:trPr>
      <w:tc>
        <w:tcPr>
          <w:tcW w:w="1384" w:type="dxa"/>
          <w:shd w:val="clear" w:color="auto" w:fill="auto"/>
          <w:vAlign w:val="center"/>
        </w:tcPr>
        <w:p w14:paraId="6D1E4068" w14:textId="77777777" w:rsidR="006350B3" w:rsidRPr="004570D2" w:rsidRDefault="006350B3" w:rsidP="006350B3">
          <w:pPr>
            <w:ind w:left="-112" w:firstLine="2"/>
          </w:pPr>
          <w:bookmarkStart w:id="4" w:name="_Hlk104286226"/>
          <w:bookmarkStart w:id="5" w:name="_Hlk104286227"/>
          <w:bookmarkStart w:id="6" w:name="_Hlk154270864"/>
          <w:bookmarkStart w:id="7" w:name="_Hlk154270865"/>
          <w:r w:rsidRPr="004570D2">
            <w:rPr>
              <w:noProof/>
            </w:rPr>
            <w:drawing>
              <wp:inline distT="0" distB="0" distL="0" distR="0" wp14:anchorId="7FA8E457" wp14:editId="0D4CE322">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3C99C247" w14:textId="77777777" w:rsidR="006350B3" w:rsidRPr="004570D2" w:rsidRDefault="006350B3" w:rsidP="00DA16C6">
          <w:pPr>
            <w:suppressAutoHyphens/>
            <w:ind w:left="-78" w:firstLine="6"/>
            <w:rPr>
              <w:sz w:val="18"/>
              <w:szCs w:val="18"/>
            </w:rPr>
          </w:pPr>
          <w:r w:rsidRPr="004570D2">
            <w:rPr>
              <w:sz w:val="18"/>
              <w:szCs w:val="18"/>
            </w:rPr>
            <w:t>© 2024. Author(s). This work is licensed under a Creative Commons Attribution 4.0 International License (CC BY-SA)</w:t>
          </w:r>
        </w:p>
      </w:tc>
    </w:tr>
  </w:tbl>
  <w:bookmarkEnd w:id="4"/>
  <w:bookmarkEnd w:id="5"/>
  <w:bookmarkEnd w:id="6"/>
  <w:bookmarkEnd w:id="7"/>
  <w:p w14:paraId="4645D27D" w14:textId="66E3B3B8" w:rsidR="006350B3" w:rsidRPr="004570D2" w:rsidRDefault="001F7FE9" w:rsidP="006350B3">
    <w:pPr>
      <w:pStyle w:val="Stopka"/>
      <w:spacing w:before="0" w:beforeAutospacing="0" w:after="0" w:line="240" w:lineRule="auto"/>
      <w:rPr>
        <w:sz w:val="8"/>
        <w:szCs w:val="8"/>
      </w:rPr>
    </w:pPr>
    <w:r>
      <w:rPr>
        <w:sz w:val="8"/>
        <w:szCs w:val="8"/>
      </w:rPr>
      <mc:AlternateContent>
        <mc:Choice Requires="wps">
          <w:drawing>
            <wp:anchor distT="0" distB="0" distL="114300" distR="114300" simplePos="0" relativeHeight="251659264" behindDoc="0" locked="0" layoutInCell="1" allowOverlap="1" wp14:anchorId="48729480" wp14:editId="7ECCA830">
              <wp:simplePos x="0" y="0"/>
              <wp:positionH relativeFrom="column">
                <wp:posOffset>-1255</wp:posOffset>
              </wp:positionH>
              <wp:positionV relativeFrom="paragraph">
                <wp:posOffset>55117</wp:posOffset>
              </wp:positionV>
              <wp:extent cx="1876370" cy="248420"/>
              <wp:effectExtent l="0" t="0" r="0" b="0"/>
              <wp:wrapNone/>
              <wp:docPr id="682045916" name="Prostokąt 1"/>
              <wp:cNvGraphicFramePr/>
              <a:graphic xmlns:a="http://schemas.openxmlformats.org/drawingml/2006/main">
                <a:graphicData uri="http://schemas.microsoft.com/office/word/2010/wordprocessingShape">
                  <wps:wsp>
                    <wps:cNvSpPr/>
                    <wps:spPr>
                      <a:xfrm>
                        <a:off x="0" y="0"/>
                        <a:ext cx="1876370" cy="248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83D9D" id="Prostokąt 1" o:spid="_x0000_s1026" style="position:absolute;margin-left:-.1pt;margin-top:4.35pt;width:147.75pt;height:1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afQIAAF4FAAAOAAAAZHJzL2Uyb0RvYy54bWysVE1v2zAMvQ/YfxB0X21n6ceCOkWQIsOA&#10;og3WDj0rshQLkEVNUuJkv36U/JG2K3YYdrElkXwknx51fXNoNNkL5xWYkhZnOSXCcKiU2Zb0x9Pq&#10;0xUlPjBTMQ1GlPQoPL2Zf/xw3dqZmEANuhKOIIjxs9aWtA7BzrLM81o0zJ+BFQaNElzDAm7dNqsc&#10;axG90dkkzy+yFlxlHXDhPZ7edkY6T/hSCh4epPQiEF1SrC2kr0vfTfxm82s22zpma8X7Mtg/VNEw&#10;ZTDpCHXLAiM7p/6AahR34EGGMw5NBlIqLlIP2E2Rv+nmsWZWpF6QHG9Hmvz/g+X3+0e7dkhDa/3M&#10;4zJ2cZCuiX+sjxwSWceRLHEIhONhcXV58fkSOeVom0yvppPEZnaKts6HrwIaEhcldXgZiSO2v/MB&#10;M6Lr4BKTedCqWimt0yYKQCy1I3uGV7fZFvGqMOKVlzbR10CM6szxJDu1klbhqEX00+a7kERVWPwk&#10;FZJUdkrCOBcmFJ2pZpXochfneT60NkakWhJgRJaYf8TuAV43MGB3Vfb+MVQkkY7B+d8K64LHiJQZ&#10;TBiDG2XAvQegsas+c+c/kNRRE1naQHVcO+KgGxFv+Urhtd0xH9bM4UzgTeOchwf8SA1tSaFfUVKD&#10;+/XeefRHqaKVkhZnrKT+5445QYn+ZlDEX4rpNA5l2kzPL1FBxL20bF5azK5ZAmqhwBfF8rSM/kEP&#10;S+mgecbnYBGzookZjrlLyoMbNsvQzT4+KFwsFskNB9GycGceLY/gkdUoy6fDM3O2125A1d/DMI9s&#10;9kbCnW+MNLDYBZAq6fvEa883DnESTv/gxFfi5T55nZ7F+W8AAAD//wMAUEsDBBQABgAIAAAAIQCk&#10;2QbI3AAAAAYBAAAPAAAAZHJzL2Rvd25yZXYueG1sTI7BToNAFEX3Jv7D5Jm4awepCCKPxhht1J21&#10;dD2FJxBn3iAztPj3jitd3tybc0+xno0WRxpdbxnhahmBIK5t03OLsHt/WmQgnFfcKG2ZEL7Jwbo8&#10;PytU3tgTv9Fx61sRIOxyhdB5P+RSurojo9zSDsSh+7CjUT7EsZXNqE4BbrSMo+hGGtVzeOjUQA8d&#10;1Z/bySBMSfryOO+/NqsqqtLXSifPfjMgXl7M93cgPM3+bwy/+kEdyuB0sBM3TmiERRyGCFkKIrTx&#10;bbICcUC4TjOQZSH/65c/AAAA//8DAFBLAQItABQABgAIAAAAIQC2gziS/gAAAOEBAAATAAAAAAAA&#10;AAAAAAAAAAAAAABbQ29udGVudF9UeXBlc10ueG1sUEsBAi0AFAAGAAgAAAAhADj9If/WAAAAlAEA&#10;AAsAAAAAAAAAAAAAAAAALwEAAF9yZWxzLy5yZWxzUEsBAi0AFAAGAAgAAAAhADex79p9AgAAXgUA&#10;AA4AAAAAAAAAAAAAAAAALgIAAGRycy9lMm9Eb2MueG1sUEsBAi0AFAAGAAgAAAAhAKTZBsjcAAAA&#10;BgEAAA8AAAAAAAAAAAAAAAAA1wQAAGRycy9kb3ducmV2LnhtbFBLBQYAAAAABAAEAPMAAADgBQAA&#10;AAA=&#10;" fillcolor="white [3212]" stroked="f" strokeweight="2pt"/>
          </w:pict>
        </mc:Fallback>
      </mc:AlternateContent>
    </w:r>
  </w:p>
  <w:p w14:paraId="2CA34770" w14:textId="5818D62D" w:rsidR="00BB69F2" w:rsidRDefault="00000000" w:rsidP="006350B3">
    <w:sdt>
      <w:sdtPr>
        <w:id w:val="299736670"/>
        <w:lock w:val="sdtContentLocked"/>
        <w:placeholder>
          <w:docPart w:val="DefaultPlaceholder_1082065158"/>
        </w:placeholder>
        <w:group/>
      </w:sdtPr>
      <w:sdtContent>
        <w:sdt>
          <w:sdtPr>
            <w:rPr>
              <w:szCs w:val="16"/>
            </w:rPr>
            <w:id w:val="-1556925406"/>
            <w:placeholder>
              <w:docPart w:val="DefaultPlaceholder_1082065158"/>
            </w:placeholder>
            <w:showingPlcHdr/>
          </w:sdtPr>
          <w:sdtEndPr>
            <w:rPr>
              <w:szCs w:val="22"/>
            </w:rPr>
          </w:sdtEndPr>
          <w:sdtContent>
            <w:r w:rsidR="002A4370" w:rsidRPr="006A13EB">
              <w:rPr>
                <w:rStyle w:val="Tekstzastpczy"/>
              </w:rPr>
              <w:t>Click here to enter text.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3674A" w14:textId="77777777" w:rsidR="00281464" w:rsidRDefault="00281464">
      <w:pPr>
        <w:pStyle w:val="Stopka"/>
        <w:rPr>
          <w:lang w:val="en-GB"/>
        </w:rPr>
      </w:pPr>
      <w:r>
        <w:rPr>
          <w:lang w:val="pl-PL" w:eastAsia="pl-PL"/>
        </w:rPr>
        <w:drawing>
          <wp:inline distT="0" distB="0" distL="0" distR="0" wp14:anchorId="4CB401C6" wp14:editId="30B4D44F">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5EBE7C50" w14:textId="77777777" w:rsidR="00281464" w:rsidRDefault="00281464" w:rsidP="003D4228"/>
  </w:footnote>
  <w:footnote w:type="continuationSeparator" w:id="0">
    <w:p w14:paraId="062B35A8" w14:textId="77777777" w:rsidR="00281464" w:rsidRDefault="00281464" w:rsidP="003D4228">
      <w:r>
        <w:continuationSeparator/>
      </w:r>
    </w:p>
    <w:p w14:paraId="42B61A50" w14:textId="77777777" w:rsidR="00281464" w:rsidRDefault="00281464" w:rsidP="003D42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C167FB" w:rsidRPr="00A22F97" w14:paraId="40AA5D5C" w14:textId="77777777" w:rsidTr="001A7E76">
      <w:trPr>
        <w:trHeight w:hRule="exact" w:val="284"/>
      </w:trPr>
      <w:tc>
        <w:tcPr>
          <w:tcW w:w="397" w:type="dxa"/>
          <w:shd w:val="clear" w:color="auto" w:fill="auto"/>
          <w:vAlign w:val="center"/>
        </w:tcPr>
        <w:p w14:paraId="03F54244" w14:textId="6F1756BF" w:rsidR="00C167FB" w:rsidRPr="00A22F97" w:rsidRDefault="00C167FB" w:rsidP="00C167FB">
          <w:pPr>
            <w:pStyle w:val="Nagwek"/>
            <w:spacing w:before="0" w:beforeAutospacing="0" w:after="0" w:line="240" w:lineRule="auto"/>
            <w:rPr>
              <w:rFonts w:ascii="Arial" w:hAnsi="Arial" w:cs="Arial"/>
              <w:i w:val="0"/>
              <w:iCs/>
              <w:sz w:val="20"/>
              <w:szCs w:val="24"/>
              <w:lang w:val="en-GB"/>
            </w:rPr>
          </w:pPr>
          <w:r w:rsidRPr="00A22F97">
            <w:rPr>
              <w:rFonts w:ascii="Arial" w:hAnsi="Arial" w:cs="Arial"/>
              <w:i w:val="0"/>
              <w:iCs/>
              <w:sz w:val="20"/>
              <w:szCs w:val="24"/>
              <w:lang w:val="en-GB"/>
            </w:rPr>
            <w:fldChar w:fldCharType="begin"/>
          </w:r>
          <w:r w:rsidRPr="00A22F97">
            <w:rPr>
              <w:rFonts w:ascii="Arial" w:hAnsi="Arial" w:cs="Arial"/>
              <w:i w:val="0"/>
              <w:iCs/>
              <w:sz w:val="20"/>
              <w:szCs w:val="24"/>
              <w:lang w:val="en-GB"/>
            </w:rPr>
            <w:instrText xml:space="preserve"> PAGE   \* MERGEFORMAT </w:instrText>
          </w:r>
          <w:r w:rsidRPr="00A22F97">
            <w:rPr>
              <w:rFonts w:ascii="Arial" w:hAnsi="Arial" w:cs="Arial"/>
              <w:i w:val="0"/>
              <w:iCs/>
              <w:sz w:val="20"/>
              <w:szCs w:val="24"/>
              <w:lang w:val="en-GB"/>
            </w:rPr>
            <w:fldChar w:fldCharType="separate"/>
          </w:r>
          <w:r w:rsidRPr="00A22F97">
            <w:rPr>
              <w:rFonts w:ascii="Arial" w:hAnsi="Arial" w:cs="Arial"/>
              <w:i w:val="0"/>
              <w:iCs/>
              <w:sz w:val="20"/>
              <w:szCs w:val="24"/>
              <w:lang w:val="en-GB"/>
            </w:rPr>
            <w:t>2</w:t>
          </w:r>
          <w:r w:rsidRPr="00A22F97">
            <w:rPr>
              <w:rFonts w:ascii="Arial" w:hAnsi="Arial" w:cs="Arial"/>
              <w:i w:val="0"/>
              <w:iCs/>
              <w:sz w:val="20"/>
              <w:szCs w:val="24"/>
              <w:lang w:val="en-GB"/>
            </w:rPr>
            <w:fldChar w:fldCharType="end"/>
          </w:r>
        </w:p>
      </w:tc>
      <w:tc>
        <w:tcPr>
          <w:tcW w:w="9242" w:type="dxa"/>
          <w:shd w:val="clear" w:color="auto" w:fill="auto"/>
          <w:vAlign w:val="center"/>
        </w:tcPr>
        <w:p w14:paraId="72FBCB12" w14:textId="51EF0062" w:rsidR="00C167FB" w:rsidRPr="00A22F97" w:rsidRDefault="005A1D26" w:rsidP="00C167FB">
          <w:pPr>
            <w:pStyle w:val="Nagwek"/>
            <w:spacing w:before="0" w:beforeAutospacing="0" w:after="0" w:line="240" w:lineRule="auto"/>
            <w:jc w:val="center"/>
            <w:rPr>
              <w:rFonts w:ascii="Arial" w:hAnsi="Arial" w:cs="Arial"/>
              <w:i w:val="0"/>
              <w:sz w:val="20"/>
              <w:szCs w:val="24"/>
              <w:lang w:val="en-GB"/>
            </w:rPr>
          </w:pPr>
          <w:r w:rsidRPr="00A22F97">
            <w:rPr>
              <w:rFonts w:ascii="Arial" w:hAnsi="Arial" w:cs="Arial"/>
              <w:sz w:val="20"/>
              <w:szCs w:val="24"/>
              <w:lang w:val="en-GB"/>
            </w:rPr>
            <w:t>Rafał Szyc, Radim Lenort</w:t>
          </w:r>
        </w:p>
      </w:tc>
    </w:tr>
  </w:tbl>
  <w:p w14:paraId="3E942048" w14:textId="39845E9F" w:rsidR="00BB69F2" w:rsidRPr="00C167FB" w:rsidRDefault="00BB69F2" w:rsidP="00C167FB">
    <w:pPr>
      <w:pStyle w:val="Nagwek"/>
      <w:spacing w:before="0" w:beforeAutospacing="0" w:after="0" w:line="240" w:lineRule="auto"/>
      <w:rPr>
        <w:sz w:val="6"/>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C167FB" w:rsidRPr="00A22F97" w14:paraId="2C211FA0" w14:textId="77777777" w:rsidTr="001A7E76">
      <w:trPr>
        <w:trHeight w:hRule="exact" w:val="284"/>
        <w:jc w:val="right"/>
      </w:trPr>
      <w:tc>
        <w:tcPr>
          <w:tcW w:w="9243" w:type="dxa"/>
          <w:shd w:val="clear" w:color="auto" w:fill="auto"/>
          <w:vAlign w:val="center"/>
        </w:tcPr>
        <w:p w14:paraId="5C423E20" w14:textId="1C3A4FF7" w:rsidR="00C167FB" w:rsidRPr="00A22F97" w:rsidRDefault="006350B3" w:rsidP="00C167FB">
          <w:pPr>
            <w:pStyle w:val="Nagwek"/>
            <w:spacing w:before="0" w:beforeAutospacing="0" w:after="0" w:line="240" w:lineRule="auto"/>
            <w:jc w:val="center"/>
            <w:rPr>
              <w:rFonts w:ascii="Arial" w:hAnsi="Arial" w:cs="Arial"/>
              <w:i w:val="0"/>
              <w:sz w:val="20"/>
              <w:lang w:val="en-GB"/>
            </w:rPr>
          </w:pPr>
          <w:r w:rsidRPr="00A22F97">
            <w:rPr>
              <w:rFonts w:ascii="Arial" w:hAnsi="Arial" w:cs="Arial"/>
              <w:sz w:val="20"/>
              <w:lang w:val="en-GB"/>
            </w:rPr>
            <w:t>Sustainable Aviation Fuels as the Path to Carbon Neutrality…</w:t>
          </w:r>
        </w:p>
      </w:tc>
      <w:tc>
        <w:tcPr>
          <w:tcW w:w="397" w:type="dxa"/>
          <w:shd w:val="clear" w:color="auto" w:fill="auto"/>
          <w:vAlign w:val="center"/>
        </w:tcPr>
        <w:p w14:paraId="745641A4" w14:textId="77777777" w:rsidR="00C167FB" w:rsidRPr="00A22F97" w:rsidRDefault="00C167FB" w:rsidP="00C167FB">
          <w:pPr>
            <w:pStyle w:val="Nagwek"/>
            <w:spacing w:before="0" w:beforeAutospacing="0" w:after="0" w:line="240" w:lineRule="auto"/>
            <w:jc w:val="right"/>
            <w:rPr>
              <w:rFonts w:ascii="Arial" w:hAnsi="Arial" w:cs="Arial"/>
              <w:i w:val="0"/>
              <w:iCs/>
              <w:sz w:val="20"/>
              <w:lang w:val="en-GB"/>
            </w:rPr>
          </w:pPr>
          <w:r w:rsidRPr="00A22F97">
            <w:rPr>
              <w:rFonts w:ascii="Arial" w:hAnsi="Arial" w:cs="Arial"/>
              <w:i w:val="0"/>
              <w:iCs/>
              <w:sz w:val="20"/>
              <w:lang w:val="en-GB"/>
            </w:rPr>
            <w:fldChar w:fldCharType="begin"/>
          </w:r>
          <w:r w:rsidRPr="00A22F97">
            <w:rPr>
              <w:rFonts w:ascii="Arial" w:hAnsi="Arial" w:cs="Arial"/>
              <w:i w:val="0"/>
              <w:iCs/>
              <w:sz w:val="20"/>
              <w:lang w:val="en-GB"/>
            </w:rPr>
            <w:instrText xml:space="preserve"> PAGE   \* MERGEFORMAT </w:instrText>
          </w:r>
          <w:r w:rsidRPr="00A22F97">
            <w:rPr>
              <w:rFonts w:ascii="Arial" w:hAnsi="Arial" w:cs="Arial"/>
              <w:i w:val="0"/>
              <w:iCs/>
              <w:sz w:val="20"/>
              <w:lang w:val="en-GB"/>
            </w:rPr>
            <w:fldChar w:fldCharType="separate"/>
          </w:r>
          <w:r w:rsidRPr="00A22F97">
            <w:rPr>
              <w:rFonts w:ascii="Arial" w:hAnsi="Arial" w:cs="Arial"/>
              <w:i w:val="0"/>
              <w:iCs/>
              <w:sz w:val="20"/>
              <w:lang w:val="en-GB"/>
            </w:rPr>
            <w:t>3</w:t>
          </w:r>
          <w:r w:rsidRPr="00A22F97">
            <w:rPr>
              <w:rFonts w:ascii="Arial" w:hAnsi="Arial" w:cs="Arial"/>
              <w:i w:val="0"/>
              <w:iCs/>
              <w:sz w:val="20"/>
              <w:lang w:val="en-GB"/>
            </w:rPr>
            <w:fldChar w:fldCharType="end"/>
          </w:r>
        </w:p>
      </w:tc>
    </w:tr>
  </w:tbl>
  <w:p w14:paraId="0DC6F819" w14:textId="77777777" w:rsidR="00C167FB" w:rsidRPr="00007E12" w:rsidRDefault="00C167FB" w:rsidP="00C167FB">
    <w:pPr>
      <w:pStyle w:val="Nagwek"/>
      <w:spacing w:before="0" w:beforeAutospacing="0" w:after="0" w:line="240" w:lineRule="auto"/>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pt;height:2pt;visibility:visible;mso-wrap-style:square" o:bullet="t">
        <v:imagedata r:id="rId1" o:title=""/>
      </v:shape>
    </w:pict>
  </w:numPicBullet>
  <w:abstractNum w:abstractNumId="0" w15:restartNumberingAfterBreak="0">
    <w:nsid w:val="048F09A3"/>
    <w:multiLevelType w:val="hybridMultilevel"/>
    <w:tmpl w:val="AFEA2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9D2333B"/>
    <w:multiLevelType w:val="hybridMultilevel"/>
    <w:tmpl w:val="23C24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A5E460A"/>
    <w:multiLevelType w:val="hybridMultilevel"/>
    <w:tmpl w:val="7062B8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1B63E4"/>
    <w:multiLevelType w:val="hybridMultilevel"/>
    <w:tmpl w:val="E4C06060"/>
    <w:lvl w:ilvl="0" w:tplc="C43819DE">
      <w:start w:val="1"/>
      <w:numFmt w:val="bullet"/>
      <w:lvlText w:val=""/>
      <w:lvlPicBulletId w:val="0"/>
      <w:lvlJc w:val="left"/>
      <w:pPr>
        <w:tabs>
          <w:tab w:val="num" w:pos="720"/>
        </w:tabs>
        <w:ind w:left="720" w:hanging="360"/>
      </w:pPr>
      <w:rPr>
        <w:rFonts w:ascii="Symbol" w:hAnsi="Symbol" w:hint="default"/>
      </w:rPr>
    </w:lvl>
    <w:lvl w:ilvl="1" w:tplc="BE2E7BAE" w:tentative="1">
      <w:start w:val="1"/>
      <w:numFmt w:val="bullet"/>
      <w:lvlText w:val=""/>
      <w:lvlJc w:val="left"/>
      <w:pPr>
        <w:tabs>
          <w:tab w:val="num" w:pos="1440"/>
        </w:tabs>
        <w:ind w:left="1440" w:hanging="360"/>
      </w:pPr>
      <w:rPr>
        <w:rFonts w:ascii="Symbol" w:hAnsi="Symbol" w:hint="default"/>
      </w:rPr>
    </w:lvl>
    <w:lvl w:ilvl="2" w:tplc="69BCDE74" w:tentative="1">
      <w:start w:val="1"/>
      <w:numFmt w:val="bullet"/>
      <w:lvlText w:val=""/>
      <w:lvlJc w:val="left"/>
      <w:pPr>
        <w:tabs>
          <w:tab w:val="num" w:pos="2160"/>
        </w:tabs>
        <w:ind w:left="2160" w:hanging="360"/>
      </w:pPr>
      <w:rPr>
        <w:rFonts w:ascii="Symbol" w:hAnsi="Symbol" w:hint="default"/>
      </w:rPr>
    </w:lvl>
    <w:lvl w:ilvl="3" w:tplc="83A0204E" w:tentative="1">
      <w:start w:val="1"/>
      <w:numFmt w:val="bullet"/>
      <w:lvlText w:val=""/>
      <w:lvlJc w:val="left"/>
      <w:pPr>
        <w:tabs>
          <w:tab w:val="num" w:pos="2880"/>
        </w:tabs>
        <w:ind w:left="2880" w:hanging="360"/>
      </w:pPr>
      <w:rPr>
        <w:rFonts w:ascii="Symbol" w:hAnsi="Symbol" w:hint="default"/>
      </w:rPr>
    </w:lvl>
    <w:lvl w:ilvl="4" w:tplc="D696E286" w:tentative="1">
      <w:start w:val="1"/>
      <w:numFmt w:val="bullet"/>
      <w:lvlText w:val=""/>
      <w:lvlJc w:val="left"/>
      <w:pPr>
        <w:tabs>
          <w:tab w:val="num" w:pos="3600"/>
        </w:tabs>
        <w:ind w:left="3600" w:hanging="360"/>
      </w:pPr>
      <w:rPr>
        <w:rFonts w:ascii="Symbol" w:hAnsi="Symbol" w:hint="default"/>
      </w:rPr>
    </w:lvl>
    <w:lvl w:ilvl="5" w:tplc="BC8A7104" w:tentative="1">
      <w:start w:val="1"/>
      <w:numFmt w:val="bullet"/>
      <w:lvlText w:val=""/>
      <w:lvlJc w:val="left"/>
      <w:pPr>
        <w:tabs>
          <w:tab w:val="num" w:pos="4320"/>
        </w:tabs>
        <w:ind w:left="4320" w:hanging="360"/>
      </w:pPr>
      <w:rPr>
        <w:rFonts w:ascii="Symbol" w:hAnsi="Symbol" w:hint="default"/>
      </w:rPr>
    </w:lvl>
    <w:lvl w:ilvl="6" w:tplc="19F650FE" w:tentative="1">
      <w:start w:val="1"/>
      <w:numFmt w:val="bullet"/>
      <w:lvlText w:val=""/>
      <w:lvlJc w:val="left"/>
      <w:pPr>
        <w:tabs>
          <w:tab w:val="num" w:pos="5040"/>
        </w:tabs>
        <w:ind w:left="5040" w:hanging="360"/>
      </w:pPr>
      <w:rPr>
        <w:rFonts w:ascii="Symbol" w:hAnsi="Symbol" w:hint="default"/>
      </w:rPr>
    </w:lvl>
    <w:lvl w:ilvl="7" w:tplc="B67EB946" w:tentative="1">
      <w:start w:val="1"/>
      <w:numFmt w:val="bullet"/>
      <w:lvlText w:val=""/>
      <w:lvlJc w:val="left"/>
      <w:pPr>
        <w:tabs>
          <w:tab w:val="num" w:pos="5760"/>
        </w:tabs>
        <w:ind w:left="5760" w:hanging="360"/>
      </w:pPr>
      <w:rPr>
        <w:rFonts w:ascii="Symbol" w:hAnsi="Symbol" w:hint="default"/>
      </w:rPr>
    </w:lvl>
    <w:lvl w:ilvl="8" w:tplc="50FC2FD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5790763"/>
    <w:multiLevelType w:val="multilevel"/>
    <w:tmpl w:val="21E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526957"/>
    <w:multiLevelType w:val="multilevel"/>
    <w:tmpl w:val="0312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1250B6"/>
    <w:multiLevelType w:val="hybridMultilevel"/>
    <w:tmpl w:val="5204F79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51876A76"/>
    <w:multiLevelType w:val="hybridMultilevel"/>
    <w:tmpl w:val="E11C9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19630E8"/>
    <w:multiLevelType w:val="hybridMultilevel"/>
    <w:tmpl w:val="D0444FB0"/>
    <w:lvl w:ilvl="0" w:tplc="6746477E">
      <w:start w:val="1"/>
      <w:numFmt w:val="bullet"/>
      <w:lvlText w:val=""/>
      <w:lvlPicBulletId w:val="0"/>
      <w:lvlJc w:val="left"/>
      <w:pPr>
        <w:tabs>
          <w:tab w:val="num" w:pos="720"/>
        </w:tabs>
        <w:ind w:left="720" w:hanging="360"/>
      </w:pPr>
      <w:rPr>
        <w:rFonts w:ascii="Symbol" w:hAnsi="Symbol" w:hint="default"/>
      </w:rPr>
    </w:lvl>
    <w:lvl w:ilvl="1" w:tplc="2CDEA150" w:tentative="1">
      <w:start w:val="1"/>
      <w:numFmt w:val="bullet"/>
      <w:lvlText w:val=""/>
      <w:lvlJc w:val="left"/>
      <w:pPr>
        <w:tabs>
          <w:tab w:val="num" w:pos="1440"/>
        </w:tabs>
        <w:ind w:left="1440" w:hanging="360"/>
      </w:pPr>
      <w:rPr>
        <w:rFonts w:ascii="Symbol" w:hAnsi="Symbol" w:hint="default"/>
      </w:rPr>
    </w:lvl>
    <w:lvl w:ilvl="2" w:tplc="19EE2FF2" w:tentative="1">
      <w:start w:val="1"/>
      <w:numFmt w:val="bullet"/>
      <w:lvlText w:val=""/>
      <w:lvlJc w:val="left"/>
      <w:pPr>
        <w:tabs>
          <w:tab w:val="num" w:pos="2160"/>
        </w:tabs>
        <w:ind w:left="2160" w:hanging="360"/>
      </w:pPr>
      <w:rPr>
        <w:rFonts w:ascii="Symbol" w:hAnsi="Symbol" w:hint="default"/>
      </w:rPr>
    </w:lvl>
    <w:lvl w:ilvl="3" w:tplc="E53852E4" w:tentative="1">
      <w:start w:val="1"/>
      <w:numFmt w:val="bullet"/>
      <w:lvlText w:val=""/>
      <w:lvlJc w:val="left"/>
      <w:pPr>
        <w:tabs>
          <w:tab w:val="num" w:pos="2880"/>
        </w:tabs>
        <w:ind w:left="2880" w:hanging="360"/>
      </w:pPr>
      <w:rPr>
        <w:rFonts w:ascii="Symbol" w:hAnsi="Symbol" w:hint="default"/>
      </w:rPr>
    </w:lvl>
    <w:lvl w:ilvl="4" w:tplc="87461AF8" w:tentative="1">
      <w:start w:val="1"/>
      <w:numFmt w:val="bullet"/>
      <w:lvlText w:val=""/>
      <w:lvlJc w:val="left"/>
      <w:pPr>
        <w:tabs>
          <w:tab w:val="num" w:pos="3600"/>
        </w:tabs>
        <w:ind w:left="3600" w:hanging="360"/>
      </w:pPr>
      <w:rPr>
        <w:rFonts w:ascii="Symbol" w:hAnsi="Symbol" w:hint="default"/>
      </w:rPr>
    </w:lvl>
    <w:lvl w:ilvl="5" w:tplc="205A6636" w:tentative="1">
      <w:start w:val="1"/>
      <w:numFmt w:val="bullet"/>
      <w:lvlText w:val=""/>
      <w:lvlJc w:val="left"/>
      <w:pPr>
        <w:tabs>
          <w:tab w:val="num" w:pos="4320"/>
        </w:tabs>
        <w:ind w:left="4320" w:hanging="360"/>
      </w:pPr>
      <w:rPr>
        <w:rFonts w:ascii="Symbol" w:hAnsi="Symbol" w:hint="default"/>
      </w:rPr>
    </w:lvl>
    <w:lvl w:ilvl="6" w:tplc="9A8A344E" w:tentative="1">
      <w:start w:val="1"/>
      <w:numFmt w:val="bullet"/>
      <w:lvlText w:val=""/>
      <w:lvlJc w:val="left"/>
      <w:pPr>
        <w:tabs>
          <w:tab w:val="num" w:pos="5040"/>
        </w:tabs>
        <w:ind w:left="5040" w:hanging="360"/>
      </w:pPr>
      <w:rPr>
        <w:rFonts w:ascii="Symbol" w:hAnsi="Symbol" w:hint="default"/>
      </w:rPr>
    </w:lvl>
    <w:lvl w:ilvl="7" w:tplc="188E8402" w:tentative="1">
      <w:start w:val="1"/>
      <w:numFmt w:val="bullet"/>
      <w:lvlText w:val=""/>
      <w:lvlJc w:val="left"/>
      <w:pPr>
        <w:tabs>
          <w:tab w:val="num" w:pos="5760"/>
        </w:tabs>
        <w:ind w:left="5760" w:hanging="360"/>
      </w:pPr>
      <w:rPr>
        <w:rFonts w:ascii="Symbol" w:hAnsi="Symbol" w:hint="default"/>
      </w:rPr>
    </w:lvl>
    <w:lvl w:ilvl="8" w:tplc="A6AEE87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3762411"/>
    <w:multiLevelType w:val="multilevel"/>
    <w:tmpl w:val="995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317E1D4A"/>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0" w15:restartNumberingAfterBreak="0">
    <w:nsid w:val="6D215782"/>
    <w:multiLevelType w:val="hybridMultilevel"/>
    <w:tmpl w:val="C9A43B3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4" w15:restartNumberingAfterBreak="0">
    <w:nsid w:val="72601B38"/>
    <w:multiLevelType w:val="hybridMultilevel"/>
    <w:tmpl w:val="CD12DCFA"/>
    <w:lvl w:ilvl="0" w:tplc="F3FE1F38">
      <w:start w:val="1"/>
      <w:numFmt w:val="bullet"/>
      <w:lvlText w:val=""/>
      <w:lvlPicBulletId w:val="0"/>
      <w:lvlJc w:val="left"/>
      <w:pPr>
        <w:tabs>
          <w:tab w:val="num" w:pos="720"/>
        </w:tabs>
        <w:ind w:left="720" w:hanging="360"/>
      </w:pPr>
      <w:rPr>
        <w:rFonts w:ascii="Symbol" w:hAnsi="Symbol" w:hint="default"/>
      </w:rPr>
    </w:lvl>
    <w:lvl w:ilvl="1" w:tplc="E952A87C" w:tentative="1">
      <w:start w:val="1"/>
      <w:numFmt w:val="bullet"/>
      <w:lvlText w:val=""/>
      <w:lvlJc w:val="left"/>
      <w:pPr>
        <w:tabs>
          <w:tab w:val="num" w:pos="1440"/>
        </w:tabs>
        <w:ind w:left="1440" w:hanging="360"/>
      </w:pPr>
      <w:rPr>
        <w:rFonts w:ascii="Symbol" w:hAnsi="Symbol" w:hint="default"/>
      </w:rPr>
    </w:lvl>
    <w:lvl w:ilvl="2" w:tplc="17661690" w:tentative="1">
      <w:start w:val="1"/>
      <w:numFmt w:val="bullet"/>
      <w:lvlText w:val=""/>
      <w:lvlJc w:val="left"/>
      <w:pPr>
        <w:tabs>
          <w:tab w:val="num" w:pos="2160"/>
        </w:tabs>
        <w:ind w:left="2160" w:hanging="360"/>
      </w:pPr>
      <w:rPr>
        <w:rFonts w:ascii="Symbol" w:hAnsi="Symbol" w:hint="default"/>
      </w:rPr>
    </w:lvl>
    <w:lvl w:ilvl="3" w:tplc="EB9C6CB4" w:tentative="1">
      <w:start w:val="1"/>
      <w:numFmt w:val="bullet"/>
      <w:lvlText w:val=""/>
      <w:lvlJc w:val="left"/>
      <w:pPr>
        <w:tabs>
          <w:tab w:val="num" w:pos="2880"/>
        </w:tabs>
        <w:ind w:left="2880" w:hanging="360"/>
      </w:pPr>
      <w:rPr>
        <w:rFonts w:ascii="Symbol" w:hAnsi="Symbol" w:hint="default"/>
      </w:rPr>
    </w:lvl>
    <w:lvl w:ilvl="4" w:tplc="97E0D550" w:tentative="1">
      <w:start w:val="1"/>
      <w:numFmt w:val="bullet"/>
      <w:lvlText w:val=""/>
      <w:lvlJc w:val="left"/>
      <w:pPr>
        <w:tabs>
          <w:tab w:val="num" w:pos="3600"/>
        </w:tabs>
        <w:ind w:left="3600" w:hanging="360"/>
      </w:pPr>
      <w:rPr>
        <w:rFonts w:ascii="Symbol" w:hAnsi="Symbol" w:hint="default"/>
      </w:rPr>
    </w:lvl>
    <w:lvl w:ilvl="5" w:tplc="E7C4E476" w:tentative="1">
      <w:start w:val="1"/>
      <w:numFmt w:val="bullet"/>
      <w:lvlText w:val=""/>
      <w:lvlJc w:val="left"/>
      <w:pPr>
        <w:tabs>
          <w:tab w:val="num" w:pos="4320"/>
        </w:tabs>
        <w:ind w:left="4320" w:hanging="360"/>
      </w:pPr>
      <w:rPr>
        <w:rFonts w:ascii="Symbol" w:hAnsi="Symbol" w:hint="default"/>
      </w:rPr>
    </w:lvl>
    <w:lvl w:ilvl="6" w:tplc="17A0B924" w:tentative="1">
      <w:start w:val="1"/>
      <w:numFmt w:val="bullet"/>
      <w:lvlText w:val=""/>
      <w:lvlJc w:val="left"/>
      <w:pPr>
        <w:tabs>
          <w:tab w:val="num" w:pos="5040"/>
        </w:tabs>
        <w:ind w:left="5040" w:hanging="360"/>
      </w:pPr>
      <w:rPr>
        <w:rFonts w:ascii="Symbol" w:hAnsi="Symbol" w:hint="default"/>
      </w:rPr>
    </w:lvl>
    <w:lvl w:ilvl="7" w:tplc="16D6609C" w:tentative="1">
      <w:start w:val="1"/>
      <w:numFmt w:val="bullet"/>
      <w:lvlText w:val=""/>
      <w:lvlJc w:val="left"/>
      <w:pPr>
        <w:tabs>
          <w:tab w:val="num" w:pos="5760"/>
        </w:tabs>
        <w:ind w:left="5760" w:hanging="360"/>
      </w:pPr>
      <w:rPr>
        <w:rFonts w:ascii="Symbol" w:hAnsi="Symbol" w:hint="default"/>
      </w:rPr>
    </w:lvl>
    <w:lvl w:ilvl="8" w:tplc="AF16553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2F1496D"/>
    <w:multiLevelType w:val="hybridMultilevel"/>
    <w:tmpl w:val="5CAE11F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43641978">
    <w:abstractNumId w:val="16"/>
  </w:num>
  <w:num w:numId="2" w16cid:durableId="844593709">
    <w:abstractNumId w:val="16"/>
  </w:num>
  <w:num w:numId="3" w16cid:durableId="1116219459">
    <w:abstractNumId w:val="16"/>
  </w:num>
  <w:num w:numId="4" w16cid:durableId="473135131">
    <w:abstractNumId w:val="16"/>
  </w:num>
  <w:num w:numId="5" w16cid:durableId="892934189">
    <w:abstractNumId w:val="1"/>
  </w:num>
  <w:num w:numId="6" w16cid:durableId="935090737">
    <w:abstractNumId w:val="5"/>
  </w:num>
  <w:num w:numId="7" w16cid:durableId="261838769">
    <w:abstractNumId w:val="17"/>
  </w:num>
  <w:num w:numId="8" w16cid:durableId="1359047703">
    <w:abstractNumId w:val="3"/>
  </w:num>
  <w:num w:numId="9" w16cid:durableId="1791391458">
    <w:abstractNumId w:val="13"/>
  </w:num>
  <w:num w:numId="10" w16cid:durableId="396170827">
    <w:abstractNumId w:val="26"/>
  </w:num>
  <w:num w:numId="11" w16cid:durableId="686062219">
    <w:abstractNumId w:val="23"/>
  </w:num>
  <w:num w:numId="12" w16cid:durableId="1577787742">
    <w:abstractNumId w:val="16"/>
  </w:num>
  <w:num w:numId="13" w16cid:durableId="100800482">
    <w:abstractNumId w:val="16"/>
  </w:num>
  <w:num w:numId="14" w16cid:durableId="1989699882">
    <w:abstractNumId w:val="16"/>
  </w:num>
  <w:num w:numId="15" w16cid:durableId="1835099600">
    <w:abstractNumId w:val="16"/>
  </w:num>
  <w:num w:numId="16" w16cid:durableId="659237169">
    <w:abstractNumId w:val="1"/>
  </w:num>
  <w:num w:numId="17" w16cid:durableId="465121292">
    <w:abstractNumId w:val="5"/>
  </w:num>
  <w:num w:numId="18" w16cid:durableId="601913923">
    <w:abstractNumId w:val="17"/>
  </w:num>
  <w:num w:numId="19" w16cid:durableId="599603675">
    <w:abstractNumId w:val="3"/>
  </w:num>
  <w:num w:numId="20" w16cid:durableId="896548942">
    <w:abstractNumId w:val="13"/>
  </w:num>
  <w:num w:numId="21" w16cid:durableId="1544709406">
    <w:abstractNumId w:val="1"/>
  </w:num>
  <w:num w:numId="22" w16cid:durableId="526674628">
    <w:abstractNumId w:val="16"/>
  </w:num>
  <w:num w:numId="23" w16cid:durableId="2096126695">
    <w:abstractNumId w:val="16"/>
  </w:num>
  <w:num w:numId="24" w16cid:durableId="898829720">
    <w:abstractNumId w:val="16"/>
  </w:num>
  <w:num w:numId="25" w16cid:durableId="939411894">
    <w:abstractNumId w:val="16"/>
  </w:num>
  <w:num w:numId="26" w16cid:durableId="237983810">
    <w:abstractNumId w:val="21"/>
  </w:num>
  <w:num w:numId="27" w16cid:durableId="106899129">
    <w:abstractNumId w:val="22"/>
  </w:num>
  <w:num w:numId="28" w16cid:durableId="1290698013">
    <w:abstractNumId w:val="6"/>
  </w:num>
  <w:num w:numId="29" w16cid:durableId="278798853">
    <w:abstractNumId w:val="15"/>
  </w:num>
  <w:num w:numId="30" w16cid:durableId="1256599742">
    <w:abstractNumId w:val="19"/>
  </w:num>
  <w:num w:numId="31" w16cid:durableId="1713187171">
    <w:abstractNumId w:val="18"/>
  </w:num>
  <w:num w:numId="32" w16cid:durableId="1121607806">
    <w:abstractNumId w:val="27"/>
  </w:num>
  <w:num w:numId="33" w16cid:durableId="162551804">
    <w:abstractNumId w:val="8"/>
  </w:num>
  <w:num w:numId="34" w16cid:durableId="1067609091">
    <w:abstractNumId w:val="9"/>
  </w:num>
  <w:num w:numId="35" w16cid:durableId="1642617120">
    <w:abstractNumId w:val="14"/>
  </w:num>
  <w:num w:numId="36" w16cid:durableId="1737850612">
    <w:abstractNumId w:val="0"/>
  </w:num>
  <w:num w:numId="37" w16cid:durableId="1858345174">
    <w:abstractNumId w:val="20"/>
  </w:num>
  <w:num w:numId="38" w16cid:durableId="332613264">
    <w:abstractNumId w:val="4"/>
  </w:num>
  <w:num w:numId="39" w16cid:durableId="400492345">
    <w:abstractNumId w:val="25"/>
  </w:num>
  <w:num w:numId="40" w16cid:durableId="977756821">
    <w:abstractNumId w:val="10"/>
  </w:num>
  <w:num w:numId="41" w16cid:durableId="1970091388">
    <w:abstractNumId w:val="11"/>
  </w:num>
  <w:num w:numId="42" w16cid:durableId="1661345747">
    <w:abstractNumId w:val="2"/>
  </w:num>
  <w:num w:numId="43" w16cid:durableId="714619544">
    <w:abstractNumId w:val="7"/>
  </w:num>
  <w:num w:numId="44" w16cid:durableId="1108769205">
    <w:abstractNumId w:val="24"/>
  </w:num>
  <w:num w:numId="45" w16cid:durableId="18527910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PostScriptOverText/>
  <w:embedTrueTypeFonts/>
  <w:embedSystemFonts/>
  <w:saveSubsetFonts/>
  <w:mirrorMargins/>
  <w:hideSpellingErrors/>
  <w:hideGrammaticalErrors/>
  <w:proofState w:spelling="clean"/>
  <w:attachedTemplate r:id="rId1"/>
  <w:defaultTabStop w:val="720"/>
  <w:autoHyphenation/>
  <w:hyphenationZone w:val="425"/>
  <w:evenAndOddHeaders/>
  <w:drawingGridHorizontalSpacing w:val="120"/>
  <w:drawingGridVerticalSpacing w:val="120"/>
  <w:noPunctuationKerning/>
  <w:characterSpacingControl w:val="doNotCompress"/>
  <w:savePreviewPicture/>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c0NTc3MLWwtDQwNjJS0lEKTi0uzszPAykwrAUADyrE6SwAAAA="/>
  </w:docVars>
  <w:rsids>
    <w:rsidRoot w:val="00343C7B"/>
    <w:rsid w:val="00003701"/>
    <w:rsid w:val="000063A7"/>
    <w:rsid w:val="0001201A"/>
    <w:rsid w:val="00013531"/>
    <w:rsid w:val="00015073"/>
    <w:rsid w:val="00015E0D"/>
    <w:rsid w:val="00024002"/>
    <w:rsid w:val="00031617"/>
    <w:rsid w:val="000363FD"/>
    <w:rsid w:val="00043E8E"/>
    <w:rsid w:val="0006387B"/>
    <w:rsid w:val="00071D64"/>
    <w:rsid w:val="00076170"/>
    <w:rsid w:val="000777C0"/>
    <w:rsid w:val="00080760"/>
    <w:rsid w:val="000A2F7E"/>
    <w:rsid w:val="000B116D"/>
    <w:rsid w:val="000B39EA"/>
    <w:rsid w:val="000B5285"/>
    <w:rsid w:val="000C0A1F"/>
    <w:rsid w:val="000D5C08"/>
    <w:rsid w:val="000E00E7"/>
    <w:rsid w:val="000E2930"/>
    <w:rsid w:val="000E557F"/>
    <w:rsid w:val="000E6DD5"/>
    <w:rsid w:val="000E76DA"/>
    <w:rsid w:val="000F0126"/>
    <w:rsid w:val="00103B4C"/>
    <w:rsid w:val="00106D81"/>
    <w:rsid w:val="00111572"/>
    <w:rsid w:val="00112FB8"/>
    <w:rsid w:val="00116892"/>
    <w:rsid w:val="00122F70"/>
    <w:rsid w:val="001265BA"/>
    <w:rsid w:val="00126D6C"/>
    <w:rsid w:val="00133CE3"/>
    <w:rsid w:val="001370AD"/>
    <w:rsid w:val="00137829"/>
    <w:rsid w:val="00146D86"/>
    <w:rsid w:val="00146F70"/>
    <w:rsid w:val="0016079F"/>
    <w:rsid w:val="00162685"/>
    <w:rsid w:val="00162C98"/>
    <w:rsid w:val="00163251"/>
    <w:rsid w:val="0016336F"/>
    <w:rsid w:val="001640A3"/>
    <w:rsid w:val="00167330"/>
    <w:rsid w:val="00170A1C"/>
    <w:rsid w:val="001710FA"/>
    <w:rsid w:val="00174F47"/>
    <w:rsid w:val="00181664"/>
    <w:rsid w:val="00184E6B"/>
    <w:rsid w:val="00186E03"/>
    <w:rsid w:val="001909F0"/>
    <w:rsid w:val="00191255"/>
    <w:rsid w:val="00197063"/>
    <w:rsid w:val="00197E4F"/>
    <w:rsid w:val="001A38C4"/>
    <w:rsid w:val="001A728A"/>
    <w:rsid w:val="001B32A5"/>
    <w:rsid w:val="001B3D81"/>
    <w:rsid w:val="001B4C86"/>
    <w:rsid w:val="001C3641"/>
    <w:rsid w:val="001C5A9F"/>
    <w:rsid w:val="001D0211"/>
    <w:rsid w:val="001D155F"/>
    <w:rsid w:val="001D36FA"/>
    <w:rsid w:val="001D4F1A"/>
    <w:rsid w:val="001E590D"/>
    <w:rsid w:val="001E6CF8"/>
    <w:rsid w:val="001E781C"/>
    <w:rsid w:val="001F1497"/>
    <w:rsid w:val="001F7FE9"/>
    <w:rsid w:val="00203EC9"/>
    <w:rsid w:val="002121FF"/>
    <w:rsid w:val="00212C83"/>
    <w:rsid w:val="00216048"/>
    <w:rsid w:val="0022010B"/>
    <w:rsid w:val="00221735"/>
    <w:rsid w:val="00225B42"/>
    <w:rsid w:val="002263A9"/>
    <w:rsid w:val="00234499"/>
    <w:rsid w:val="00234E78"/>
    <w:rsid w:val="00247E85"/>
    <w:rsid w:val="00253A3B"/>
    <w:rsid w:val="002601D4"/>
    <w:rsid w:val="00267F9F"/>
    <w:rsid w:val="002746C3"/>
    <w:rsid w:val="002811C2"/>
    <w:rsid w:val="00281464"/>
    <w:rsid w:val="00281D1B"/>
    <w:rsid w:val="002823C4"/>
    <w:rsid w:val="00282A58"/>
    <w:rsid w:val="00284DE6"/>
    <w:rsid w:val="002A4370"/>
    <w:rsid w:val="002A4EF8"/>
    <w:rsid w:val="002A5211"/>
    <w:rsid w:val="002B043F"/>
    <w:rsid w:val="002B086C"/>
    <w:rsid w:val="002B0E16"/>
    <w:rsid w:val="002B21F0"/>
    <w:rsid w:val="002C2DB0"/>
    <w:rsid w:val="002C3910"/>
    <w:rsid w:val="002C582B"/>
    <w:rsid w:val="002C63F1"/>
    <w:rsid w:val="002D7A83"/>
    <w:rsid w:val="002E0800"/>
    <w:rsid w:val="002E3826"/>
    <w:rsid w:val="002E4529"/>
    <w:rsid w:val="002E7539"/>
    <w:rsid w:val="00303B29"/>
    <w:rsid w:val="00304131"/>
    <w:rsid w:val="00310FAD"/>
    <w:rsid w:val="00310FD7"/>
    <w:rsid w:val="0032350D"/>
    <w:rsid w:val="003275D1"/>
    <w:rsid w:val="0033119C"/>
    <w:rsid w:val="00331D56"/>
    <w:rsid w:val="00335691"/>
    <w:rsid w:val="0033756A"/>
    <w:rsid w:val="0033756D"/>
    <w:rsid w:val="00343C7B"/>
    <w:rsid w:val="003511D7"/>
    <w:rsid w:val="0035378C"/>
    <w:rsid w:val="003567AA"/>
    <w:rsid w:val="0036277F"/>
    <w:rsid w:val="0036666F"/>
    <w:rsid w:val="0037036D"/>
    <w:rsid w:val="00370BDD"/>
    <w:rsid w:val="003722B4"/>
    <w:rsid w:val="00372CEA"/>
    <w:rsid w:val="00373974"/>
    <w:rsid w:val="00373F08"/>
    <w:rsid w:val="00375B8F"/>
    <w:rsid w:val="003770FD"/>
    <w:rsid w:val="003825FA"/>
    <w:rsid w:val="00384766"/>
    <w:rsid w:val="00386831"/>
    <w:rsid w:val="00386994"/>
    <w:rsid w:val="0039493D"/>
    <w:rsid w:val="003A1DA3"/>
    <w:rsid w:val="003B0318"/>
    <w:rsid w:val="003B4144"/>
    <w:rsid w:val="003B626D"/>
    <w:rsid w:val="003C6D7E"/>
    <w:rsid w:val="003C76F1"/>
    <w:rsid w:val="003D2316"/>
    <w:rsid w:val="003D4228"/>
    <w:rsid w:val="003D4731"/>
    <w:rsid w:val="003D5E36"/>
    <w:rsid w:val="003D615E"/>
    <w:rsid w:val="003E1D61"/>
    <w:rsid w:val="003E3A45"/>
    <w:rsid w:val="003E4AF4"/>
    <w:rsid w:val="003E5365"/>
    <w:rsid w:val="00400DB1"/>
    <w:rsid w:val="00402520"/>
    <w:rsid w:val="0040283E"/>
    <w:rsid w:val="004054FE"/>
    <w:rsid w:val="004152FC"/>
    <w:rsid w:val="004266E7"/>
    <w:rsid w:val="00427EED"/>
    <w:rsid w:val="00440CF4"/>
    <w:rsid w:val="00441991"/>
    <w:rsid w:val="00447476"/>
    <w:rsid w:val="00460D64"/>
    <w:rsid w:val="00466517"/>
    <w:rsid w:val="00475727"/>
    <w:rsid w:val="004811A7"/>
    <w:rsid w:val="00490C08"/>
    <w:rsid w:val="004926EC"/>
    <w:rsid w:val="0049281E"/>
    <w:rsid w:val="004A106F"/>
    <w:rsid w:val="004A5198"/>
    <w:rsid w:val="004A6D9F"/>
    <w:rsid w:val="004B3A55"/>
    <w:rsid w:val="004B4550"/>
    <w:rsid w:val="004B4E06"/>
    <w:rsid w:val="004C613A"/>
    <w:rsid w:val="004D34C6"/>
    <w:rsid w:val="004D525A"/>
    <w:rsid w:val="004D5300"/>
    <w:rsid w:val="004D6CDF"/>
    <w:rsid w:val="004D7929"/>
    <w:rsid w:val="004F007A"/>
    <w:rsid w:val="004F5564"/>
    <w:rsid w:val="00503FFD"/>
    <w:rsid w:val="0050516E"/>
    <w:rsid w:val="0051314A"/>
    <w:rsid w:val="00516161"/>
    <w:rsid w:val="005209E0"/>
    <w:rsid w:val="0052511B"/>
    <w:rsid w:val="00532164"/>
    <w:rsid w:val="005333DB"/>
    <w:rsid w:val="005412BE"/>
    <w:rsid w:val="00544CCA"/>
    <w:rsid w:val="00547F4F"/>
    <w:rsid w:val="005518D9"/>
    <w:rsid w:val="00555BD7"/>
    <w:rsid w:val="00557596"/>
    <w:rsid w:val="00560588"/>
    <w:rsid w:val="00580870"/>
    <w:rsid w:val="00585CE0"/>
    <w:rsid w:val="00594132"/>
    <w:rsid w:val="00594A7E"/>
    <w:rsid w:val="00596852"/>
    <w:rsid w:val="005A0925"/>
    <w:rsid w:val="005A1D26"/>
    <w:rsid w:val="005A6466"/>
    <w:rsid w:val="005B6D42"/>
    <w:rsid w:val="005C2031"/>
    <w:rsid w:val="005C3825"/>
    <w:rsid w:val="005D56CB"/>
    <w:rsid w:val="005E1D7A"/>
    <w:rsid w:val="005E25DB"/>
    <w:rsid w:val="005E2E83"/>
    <w:rsid w:val="005F60DE"/>
    <w:rsid w:val="005F728B"/>
    <w:rsid w:val="00603DCE"/>
    <w:rsid w:val="006050AD"/>
    <w:rsid w:val="00606475"/>
    <w:rsid w:val="00612E92"/>
    <w:rsid w:val="006142CF"/>
    <w:rsid w:val="00615A60"/>
    <w:rsid w:val="0062441C"/>
    <w:rsid w:val="0062671E"/>
    <w:rsid w:val="006326BA"/>
    <w:rsid w:val="00634210"/>
    <w:rsid w:val="006350B3"/>
    <w:rsid w:val="00636DB2"/>
    <w:rsid w:val="006379BB"/>
    <w:rsid w:val="00640471"/>
    <w:rsid w:val="006416DD"/>
    <w:rsid w:val="0064333A"/>
    <w:rsid w:val="00645804"/>
    <w:rsid w:val="0064627D"/>
    <w:rsid w:val="00651CAD"/>
    <w:rsid w:val="00656817"/>
    <w:rsid w:val="00665A39"/>
    <w:rsid w:val="0066792C"/>
    <w:rsid w:val="00667ACC"/>
    <w:rsid w:val="0067063D"/>
    <w:rsid w:val="006745FD"/>
    <w:rsid w:val="00674E52"/>
    <w:rsid w:val="00675B91"/>
    <w:rsid w:val="00680F31"/>
    <w:rsid w:val="00686A7D"/>
    <w:rsid w:val="00686AC0"/>
    <w:rsid w:val="0068734B"/>
    <w:rsid w:val="00687BC0"/>
    <w:rsid w:val="006935F6"/>
    <w:rsid w:val="00696AB8"/>
    <w:rsid w:val="006B7B03"/>
    <w:rsid w:val="006C35E8"/>
    <w:rsid w:val="006C40BE"/>
    <w:rsid w:val="006C495D"/>
    <w:rsid w:val="006C5B89"/>
    <w:rsid w:val="006D0D4D"/>
    <w:rsid w:val="006D5BB7"/>
    <w:rsid w:val="006D67F3"/>
    <w:rsid w:val="006D6E98"/>
    <w:rsid w:val="006E0FA7"/>
    <w:rsid w:val="006E31C7"/>
    <w:rsid w:val="007106CE"/>
    <w:rsid w:val="00726D4F"/>
    <w:rsid w:val="00727902"/>
    <w:rsid w:val="007316A9"/>
    <w:rsid w:val="00731C72"/>
    <w:rsid w:val="00734460"/>
    <w:rsid w:val="0073492B"/>
    <w:rsid w:val="0073503D"/>
    <w:rsid w:val="00737649"/>
    <w:rsid w:val="007420BA"/>
    <w:rsid w:val="00745C7D"/>
    <w:rsid w:val="00751857"/>
    <w:rsid w:val="0076163C"/>
    <w:rsid w:val="00763617"/>
    <w:rsid w:val="00772108"/>
    <w:rsid w:val="007834B4"/>
    <w:rsid w:val="00786C33"/>
    <w:rsid w:val="00795407"/>
    <w:rsid w:val="0079546E"/>
    <w:rsid w:val="007A2196"/>
    <w:rsid w:val="007A2284"/>
    <w:rsid w:val="007A3060"/>
    <w:rsid w:val="007B36AB"/>
    <w:rsid w:val="007C28AD"/>
    <w:rsid w:val="007C2C62"/>
    <w:rsid w:val="007C4706"/>
    <w:rsid w:val="007D2377"/>
    <w:rsid w:val="007D3B6A"/>
    <w:rsid w:val="007D3C84"/>
    <w:rsid w:val="007E196C"/>
    <w:rsid w:val="007E5B1B"/>
    <w:rsid w:val="007F2224"/>
    <w:rsid w:val="007F5328"/>
    <w:rsid w:val="007F6B53"/>
    <w:rsid w:val="0080044E"/>
    <w:rsid w:val="00800A05"/>
    <w:rsid w:val="0080278F"/>
    <w:rsid w:val="008049D9"/>
    <w:rsid w:val="00812622"/>
    <w:rsid w:val="00815FA9"/>
    <w:rsid w:val="00820AB3"/>
    <w:rsid w:val="00824543"/>
    <w:rsid w:val="00827C26"/>
    <w:rsid w:val="008304AA"/>
    <w:rsid w:val="00835295"/>
    <w:rsid w:val="0084106F"/>
    <w:rsid w:val="00844954"/>
    <w:rsid w:val="00846A7F"/>
    <w:rsid w:val="00852B18"/>
    <w:rsid w:val="00853EF4"/>
    <w:rsid w:val="00855284"/>
    <w:rsid w:val="00861D06"/>
    <w:rsid w:val="00863719"/>
    <w:rsid w:val="008650D6"/>
    <w:rsid w:val="00865AD7"/>
    <w:rsid w:val="00871A6E"/>
    <w:rsid w:val="00871CC7"/>
    <w:rsid w:val="00876754"/>
    <w:rsid w:val="00876DFB"/>
    <w:rsid w:val="008C24C9"/>
    <w:rsid w:val="008C4F2E"/>
    <w:rsid w:val="008D0FDF"/>
    <w:rsid w:val="008D4E90"/>
    <w:rsid w:val="008D6152"/>
    <w:rsid w:val="008E0286"/>
    <w:rsid w:val="008E1093"/>
    <w:rsid w:val="008E5964"/>
    <w:rsid w:val="008E65DB"/>
    <w:rsid w:val="008F0103"/>
    <w:rsid w:val="008F0559"/>
    <w:rsid w:val="00904659"/>
    <w:rsid w:val="0091131F"/>
    <w:rsid w:val="009125C5"/>
    <w:rsid w:val="00913CBC"/>
    <w:rsid w:val="0091457B"/>
    <w:rsid w:val="00914B16"/>
    <w:rsid w:val="00922F14"/>
    <w:rsid w:val="009303E8"/>
    <w:rsid w:val="00932A8C"/>
    <w:rsid w:val="00933BFC"/>
    <w:rsid w:val="0093645D"/>
    <w:rsid w:val="00940545"/>
    <w:rsid w:val="00943DC3"/>
    <w:rsid w:val="0095152F"/>
    <w:rsid w:val="00961C15"/>
    <w:rsid w:val="00961D56"/>
    <w:rsid w:val="009727C2"/>
    <w:rsid w:val="0097441F"/>
    <w:rsid w:val="009745C1"/>
    <w:rsid w:val="0098153B"/>
    <w:rsid w:val="009908FC"/>
    <w:rsid w:val="00992B3F"/>
    <w:rsid w:val="00995958"/>
    <w:rsid w:val="009A7369"/>
    <w:rsid w:val="009B25D8"/>
    <w:rsid w:val="009B6A79"/>
    <w:rsid w:val="009B6D26"/>
    <w:rsid w:val="009C41C1"/>
    <w:rsid w:val="009C554D"/>
    <w:rsid w:val="009C702D"/>
    <w:rsid w:val="009D29D0"/>
    <w:rsid w:val="009D5CF6"/>
    <w:rsid w:val="009D5D7F"/>
    <w:rsid w:val="009E14A5"/>
    <w:rsid w:val="009E25D9"/>
    <w:rsid w:val="009E6002"/>
    <w:rsid w:val="009F74CF"/>
    <w:rsid w:val="00A03B47"/>
    <w:rsid w:val="00A06673"/>
    <w:rsid w:val="00A14186"/>
    <w:rsid w:val="00A22F97"/>
    <w:rsid w:val="00A30D23"/>
    <w:rsid w:val="00A31403"/>
    <w:rsid w:val="00A31B06"/>
    <w:rsid w:val="00A3248E"/>
    <w:rsid w:val="00A3564B"/>
    <w:rsid w:val="00A36054"/>
    <w:rsid w:val="00A45FD7"/>
    <w:rsid w:val="00A47ACC"/>
    <w:rsid w:val="00A52671"/>
    <w:rsid w:val="00A53F69"/>
    <w:rsid w:val="00A711DA"/>
    <w:rsid w:val="00A74818"/>
    <w:rsid w:val="00A75559"/>
    <w:rsid w:val="00A75E20"/>
    <w:rsid w:val="00A818DB"/>
    <w:rsid w:val="00A83816"/>
    <w:rsid w:val="00A907C7"/>
    <w:rsid w:val="00AB2D32"/>
    <w:rsid w:val="00AC0B94"/>
    <w:rsid w:val="00AC2B5E"/>
    <w:rsid w:val="00AD13F1"/>
    <w:rsid w:val="00AD4E22"/>
    <w:rsid w:val="00AD6FAB"/>
    <w:rsid w:val="00AE474F"/>
    <w:rsid w:val="00AF1335"/>
    <w:rsid w:val="00AF3157"/>
    <w:rsid w:val="00AF415F"/>
    <w:rsid w:val="00AF573D"/>
    <w:rsid w:val="00AF6361"/>
    <w:rsid w:val="00B01BBE"/>
    <w:rsid w:val="00B04031"/>
    <w:rsid w:val="00B114F7"/>
    <w:rsid w:val="00B1581A"/>
    <w:rsid w:val="00B1737E"/>
    <w:rsid w:val="00B24882"/>
    <w:rsid w:val="00B261EC"/>
    <w:rsid w:val="00B357F5"/>
    <w:rsid w:val="00B4189A"/>
    <w:rsid w:val="00B418CD"/>
    <w:rsid w:val="00B431E3"/>
    <w:rsid w:val="00B5307C"/>
    <w:rsid w:val="00B5329F"/>
    <w:rsid w:val="00B57C0C"/>
    <w:rsid w:val="00B77A2E"/>
    <w:rsid w:val="00B85A69"/>
    <w:rsid w:val="00B86ECE"/>
    <w:rsid w:val="00B936D9"/>
    <w:rsid w:val="00B9516F"/>
    <w:rsid w:val="00B951AC"/>
    <w:rsid w:val="00BA2955"/>
    <w:rsid w:val="00BB043B"/>
    <w:rsid w:val="00BB69F2"/>
    <w:rsid w:val="00BC228C"/>
    <w:rsid w:val="00BC4065"/>
    <w:rsid w:val="00BC7927"/>
    <w:rsid w:val="00BD38F5"/>
    <w:rsid w:val="00BD64AB"/>
    <w:rsid w:val="00BF15FD"/>
    <w:rsid w:val="00BF1810"/>
    <w:rsid w:val="00BF5C65"/>
    <w:rsid w:val="00BF69AE"/>
    <w:rsid w:val="00BF7746"/>
    <w:rsid w:val="00C04ACE"/>
    <w:rsid w:val="00C050BB"/>
    <w:rsid w:val="00C05391"/>
    <w:rsid w:val="00C05C2E"/>
    <w:rsid w:val="00C07F58"/>
    <w:rsid w:val="00C12894"/>
    <w:rsid w:val="00C167FB"/>
    <w:rsid w:val="00C168C3"/>
    <w:rsid w:val="00C16C0B"/>
    <w:rsid w:val="00C21BFD"/>
    <w:rsid w:val="00C30805"/>
    <w:rsid w:val="00C30B81"/>
    <w:rsid w:val="00C341B8"/>
    <w:rsid w:val="00C41BF5"/>
    <w:rsid w:val="00C566C2"/>
    <w:rsid w:val="00C6112D"/>
    <w:rsid w:val="00C6119F"/>
    <w:rsid w:val="00C616E4"/>
    <w:rsid w:val="00C629FE"/>
    <w:rsid w:val="00C65722"/>
    <w:rsid w:val="00C71601"/>
    <w:rsid w:val="00C722EC"/>
    <w:rsid w:val="00C77BD9"/>
    <w:rsid w:val="00C80BDD"/>
    <w:rsid w:val="00C82241"/>
    <w:rsid w:val="00C86344"/>
    <w:rsid w:val="00C87BC6"/>
    <w:rsid w:val="00C90C1F"/>
    <w:rsid w:val="00C9363E"/>
    <w:rsid w:val="00CA0015"/>
    <w:rsid w:val="00CA2880"/>
    <w:rsid w:val="00CB53F8"/>
    <w:rsid w:val="00CB6929"/>
    <w:rsid w:val="00CD3012"/>
    <w:rsid w:val="00CD54EA"/>
    <w:rsid w:val="00CD5597"/>
    <w:rsid w:val="00CE7650"/>
    <w:rsid w:val="00CE7A69"/>
    <w:rsid w:val="00CF151C"/>
    <w:rsid w:val="00D05979"/>
    <w:rsid w:val="00D2087D"/>
    <w:rsid w:val="00D20906"/>
    <w:rsid w:val="00D26873"/>
    <w:rsid w:val="00D278D4"/>
    <w:rsid w:val="00D305B8"/>
    <w:rsid w:val="00D3618E"/>
    <w:rsid w:val="00D375DE"/>
    <w:rsid w:val="00D412C6"/>
    <w:rsid w:val="00D457A7"/>
    <w:rsid w:val="00D55E4C"/>
    <w:rsid w:val="00D56CB4"/>
    <w:rsid w:val="00D63026"/>
    <w:rsid w:val="00D646C1"/>
    <w:rsid w:val="00D77415"/>
    <w:rsid w:val="00D82B06"/>
    <w:rsid w:val="00D831AA"/>
    <w:rsid w:val="00D843F9"/>
    <w:rsid w:val="00D93EED"/>
    <w:rsid w:val="00D954CF"/>
    <w:rsid w:val="00DA16C6"/>
    <w:rsid w:val="00DA1FD6"/>
    <w:rsid w:val="00DE4FAA"/>
    <w:rsid w:val="00DE60EA"/>
    <w:rsid w:val="00DF65AD"/>
    <w:rsid w:val="00DF6835"/>
    <w:rsid w:val="00DF729E"/>
    <w:rsid w:val="00E01DBC"/>
    <w:rsid w:val="00E02260"/>
    <w:rsid w:val="00E103B8"/>
    <w:rsid w:val="00E15ACE"/>
    <w:rsid w:val="00E210C3"/>
    <w:rsid w:val="00E3330F"/>
    <w:rsid w:val="00E50906"/>
    <w:rsid w:val="00E50A78"/>
    <w:rsid w:val="00E61ED9"/>
    <w:rsid w:val="00E6326E"/>
    <w:rsid w:val="00E6480A"/>
    <w:rsid w:val="00E72BDF"/>
    <w:rsid w:val="00E734B4"/>
    <w:rsid w:val="00E73F53"/>
    <w:rsid w:val="00E7676E"/>
    <w:rsid w:val="00E8221B"/>
    <w:rsid w:val="00E85580"/>
    <w:rsid w:val="00E87124"/>
    <w:rsid w:val="00E93CB5"/>
    <w:rsid w:val="00E97DC0"/>
    <w:rsid w:val="00EB32BC"/>
    <w:rsid w:val="00EB45D3"/>
    <w:rsid w:val="00EC4440"/>
    <w:rsid w:val="00EC4CEC"/>
    <w:rsid w:val="00EC69D6"/>
    <w:rsid w:val="00ED0A57"/>
    <w:rsid w:val="00ED2603"/>
    <w:rsid w:val="00ED29AA"/>
    <w:rsid w:val="00ED6CA8"/>
    <w:rsid w:val="00EE5EC6"/>
    <w:rsid w:val="00EF02BD"/>
    <w:rsid w:val="00EF08E9"/>
    <w:rsid w:val="00EF3A27"/>
    <w:rsid w:val="00EF3C69"/>
    <w:rsid w:val="00EF445B"/>
    <w:rsid w:val="00EF5473"/>
    <w:rsid w:val="00F0191C"/>
    <w:rsid w:val="00F026FE"/>
    <w:rsid w:val="00F14416"/>
    <w:rsid w:val="00F16192"/>
    <w:rsid w:val="00F173F2"/>
    <w:rsid w:val="00F20A5D"/>
    <w:rsid w:val="00F20F3E"/>
    <w:rsid w:val="00F211A1"/>
    <w:rsid w:val="00F2202C"/>
    <w:rsid w:val="00F24AC1"/>
    <w:rsid w:val="00F255A4"/>
    <w:rsid w:val="00F419CC"/>
    <w:rsid w:val="00F427DB"/>
    <w:rsid w:val="00F43261"/>
    <w:rsid w:val="00F50CCA"/>
    <w:rsid w:val="00F54A2C"/>
    <w:rsid w:val="00F60F42"/>
    <w:rsid w:val="00F634EA"/>
    <w:rsid w:val="00F63C03"/>
    <w:rsid w:val="00F646A5"/>
    <w:rsid w:val="00F668CA"/>
    <w:rsid w:val="00F74534"/>
    <w:rsid w:val="00F754DA"/>
    <w:rsid w:val="00F75654"/>
    <w:rsid w:val="00F762BE"/>
    <w:rsid w:val="00F778E1"/>
    <w:rsid w:val="00F81500"/>
    <w:rsid w:val="00F82898"/>
    <w:rsid w:val="00F84182"/>
    <w:rsid w:val="00F84A33"/>
    <w:rsid w:val="00F9553C"/>
    <w:rsid w:val="00F96D90"/>
    <w:rsid w:val="00F97628"/>
    <w:rsid w:val="00F97944"/>
    <w:rsid w:val="00FA0A51"/>
    <w:rsid w:val="00FA139F"/>
    <w:rsid w:val="00FA5AAB"/>
    <w:rsid w:val="00FA5E2C"/>
    <w:rsid w:val="00FB186B"/>
    <w:rsid w:val="00FC0A0B"/>
    <w:rsid w:val="00FC1836"/>
    <w:rsid w:val="00FC3360"/>
    <w:rsid w:val="00FC6273"/>
    <w:rsid w:val="00FD1F8B"/>
    <w:rsid w:val="00FD33A9"/>
    <w:rsid w:val="00FE52A5"/>
    <w:rsid w:val="00FE5BD6"/>
    <w:rsid w:val="00FF6618"/>
    <w:rsid w:val="00FF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51360"/>
  <w15:docId w15:val="{E142FBFA-3640-4EF2-8242-6047F99F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4228"/>
    <w:pPr>
      <w:ind w:firstLine="284"/>
      <w:jc w:val="both"/>
    </w:pPr>
    <w:rPr>
      <w:sz w:val="22"/>
      <w:szCs w:val="22"/>
      <w:lang w:val="en-GB" w:eastAsia="en-US"/>
    </w:rPr>
  </w:style>
  <w:style w:type="paragraph" w:styleId="Nagwek1">
    <w:name w:val="heading 1"/>
    <w:basedOn w:val="Els-1storder-head"/>
    <w:next w:val="Normalny"/>
    <w:rsid w:val="006B7B03"/>
    <w:pPr>
      <w:spacing w:after="120"/>
      <w:outlineLvl w:val="0"/>
    </w:pPr>
    <w:rPr>
      <w:sz w:val="24"/>
      <w:szCs w:val="24"/>
      <w:lang w:val="en-GB"/>
    </w:rPr>
  </w:style>
  <w:style w:type="paragraph" w:styleId="Nagwek2">
    <w:name w:val="heading 2"/>
    <w:basedOn w:val="Normalny"/>
    <w:next w:val="Normalny"/>
    <w:link w:val="Nagwek2Znak"/>
    <w:uiPriority w:val="9"/>
    <w:unhideWhenUsed/>
    <w:qFormat/>
    <w:rsid w:val="000B11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autoRedefine/>
    <w:rsid w:val="002B086C"/>
    <w:pPr>
      <w:keepNext/>
      <w:pBdr>
        <w:top w:val="single" w:sz="4" w:space="1" w:color="auto"/>
        <w:left w:val="single" w:sz="4" w:space="4" w:color="auto"/>
        <w:right w:val="single" w:sz="4" w:space="4" w:color="auto"/>
      </w:pBdr>
      <w:ind w:right="113"/>
      <w:outlineLvl w:val="2"/>
    </w:pPr>
    <w:rPr>
      <w:b/>
      <w:bCs/>
      <w:szCs w:val="24"/>
    </w:rPr>
  </w:style>
  <w:style w:type="paragraph" w:styleId="Nagwek4">
    <w:name w:val="heading 4"/>
    <w:basedOn w:val="Normalny"/>
    <w:next w:val="Normalny"/>
    <w:rsid w:val="002B086C"/>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2"/>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2"/>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2"/>
      </w:numPr>
      <w:suppressAutoHyphens/>
      <w:spacing w:before="240" w:line="240" w:lineRule="exact"/>
    </w:pPr>
    <w:rPr>
      <w:i/>
      <w:lang w:val="en-US" w:eastAsia="en-US"/>
    </w:rPr>
  </w:style>
  <w:style w:type="paragraph" w:customStyle="1" w:styleId="Els-Abstract-head">
    <w:name w:val="Els-Abstract-head"/>
    <w:next w:val="Norma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ny"/>
    <w:rsid w:val="002B086C"/>
    <w:pPr>
      <w:spacing w:line="220" w:lineRule="exact"/>
      <w:jc w:val="both"/>
    </w:pPr>
    <w:rPr>
      <w:sz w:val="18"/>
      <w:lang w:val="en-US" w:eastAsia="en-US"/>
    </w:rPr>
  </w:style>
  <w:style w:type="paragraph" w:customStyle="1" w:styleId="Els-acknowledgement">
    <w:name w:val="Els-acknowledgement"/>
    <w:next w:val="Normalny"/>
    <w:rsid w:val="002B086C"/>
    <w:pPr>
      <w:keepNext/>
      <w:spacing w:before="480" w:after="240" w:line="220" w:lineRule="exact"/>
    </w:pPr>
    <w:rPr>
      <w:b/>
      <w:lang w:val="en-US" w:eastAsia="en-US"/>
    </w:rPr>
  </w:style>
  <w:style w:type="paragraph" w:customStyle="1" w:styleId="Els-aditional-article-history">
    <w:name w:val="Els-aditional-article-history"/>
    <w:basedOn w:val="Norma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ny"/>
    <w:rsid w:val="002B086C"/>
    <w:pPr>
      <w:numPr>
        <w:numId w:val="17"/>
      </w:numPr>
      <w:spacing w:before="480" w:after="240" w:line="220" w:lineRule="exact"/>
    </w:pPr>
    <w:rPr>
      <w:b/>
      <w:lang w:val="en-US" w:eastAsia="en-US"/>
    </w:rPr>
  </w:style>
  <w:style w:type="paragraph" w:customStyle="1" w:styleId="Els-appendixsubhead">
    <w:name w:val="Els-appendixsubhead"/>
    <w:next w:val="Normalny"/>
    <w:rsid w:val="002B086C"/>
    <w:pPr>
      <w:numPr>
        <w:ilvl w:val="1"/>
        <w:numId w:val="18"/>
      </w:numPr>
      <w:spacing w:before="240" w:after="240" w:line="220" w:lineRule="exact"/>
    </w:pPr>
    <w:rPr>
      <w:i/>
      <w:lang w:val="en-US" w:eastAsia="en-US"/>
    </w:rPr>
  </w:style>
  <w:style w:type="paragraph" w:customStyle="1" w:styleId="Els-Author">
    <w:name w:val="Els-Author"/>
    <w:next w:val="Norma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C21BFD"/>
    <w:pPr>
      <w:suppressAutoHyphens/>
      <w:spacing w:before="240" w:after="240" w:line="400" w:lineRule="exact"/>
      <w:jc w:val="center"/>
    </w:pPr>
    <w:rPr>
      <w:b/>
      <w:bCs/>
      <w:sz w:val="24"/>
      <w:szCs w:val="24"/>
      <w:lang w:val="en-GB" w:eastAsia="en-US"/>
    </w:rPr>
  </w:style>
  <w:style w:type="character" w:styleId="Odwoanieprzypisukocowego">
    <w:name w:val="endnote reference"/>
    <w:semiHidden/>
    <w:rsid w:val="002B086C"/>
    <w:rPr>
      <w:vertAlign w:val="superscript"/>
    </w:rPr>
  </w:style>
  <w:style w:type="paragraph" w:styleId="Nagwek">
    <w:name w:val="header"/>
    <w:link w:val="NagwekZnak"/>
    <w:uiPriority w:val="99"/>
    <w:rsid w:val="002B086C"/>
    <w:pPr>
      <w:tabs>
        <w:tab w:val="center" w:pos="4706"/>
        <w:tab w:val="right" w:pos="9356"/>
      </w:tabs>
      <w:spacing w:before="100" w:beforeAutospacing="1" w:after="240" w:line="200" w:lineRule="atLeast"/>
    </w:pPr>
    <w:rPr>
      <w:i/>
      <w:noProof/>
      <w:sz w:val="16"/>
      <w:lang w:val="en-US" w:eastAsia="en-US"/>
    </w:rPr>
  </w:style>
  <w:style w:type="paragraph" w:styleId="Stopka">
    <w:name w:val="footer"/>
    <w:basedOn w:val="Nagwek"/>
    <w:link w:val="StopkaZnak"/>
    <w:uiPriority w:val="99"/>
    <w:rsid w:val="002B086C"/>
    <w:pPr>
      <w:tabs>
        <w:tab w:val="right" w:pos="10080"/>
      </w:tabs>
    </w:pPr>
    <w:rPr>
      <w:i w:val="0"/>
    </w:rPr>
  </w:style>
  <w:style w:type="character" w:styleId="Odwoanieprzypisudolnego">
    <w:name w:val="footnote reference"/>
    <w:aliases w:val="Odwołanie przypisu,Odwołanie przypisu Znak Znak,Odwo3anie przypisu,Odwo³anie przypisu,Footnote Reference Number,BVI fnr,16 Point,Superscript 6 Point,Odsy³acz przypisu dolnego 1,Odsy3acz przypisu dolnego 1,Footnote symbol"/>
    <w:uiPriority w:val="99"/>
    <w:rsid w:val="002B086C"/>
    <w:rPr>
      <w:vertAlign w:val="superscript"/>
    </w:rPr>
  </w:style>
  <w:style w:type="paragraph" w:styleId="Tekstprzypisudolnego">
    <w:name w:val="footnote text"/>
    <w:basedOn w:val="Normalny"/>
    <w:semiHidden/>
    <w:rsid w:val="002B086C"/>
    <w:rPr>
      <w:rFonts w:ascii="Univers" w:hAnsi="Univers"/>
    </w:rPr>
  </w:style>
  <w:style w:type="character" w:styleId="Hipercze">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Numerstrony">
    <w:name w:val="page number"/>
    <w:semiHidden/>
    <w:rsid w:val="002B086C"/>
    <w:rPr>
      <w:sz w:val="16"/>
    </w:rPr>
  </w:style>
  <w:style w:type="paragraph" w:styleId="Zwykytekst">
    <w:name w:val="Plain Text"/>
    <w:basedOn w:val="Norma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UyteHipercz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woaniedokomentarza">
    <w:name w:val="annotation reference"/>
    <w:semiHidden/>
    <w:unhideWhenUsed/>
    <w:rsid w:val="002B086C"/>
    <w:rPr>
      <w:sz w:val="16"/>
      <w:szCs w:val="16"/>
    </w:rPr>
  </w:style>
  <w:style w:type="paragraph" w:styleId="Tekstdymka">
    <w:name w:val="Balloon Text"/>
    <w:basedOn w:val="Norma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kstkomentarza">
    <w:name w:val="annotation text"/>
    <w:basedOn w:val="Normalny"/>
    <w:semiHidden/>
    <w:unhideWhenUsed/>
    <w:rsid w:val="002B086C"/>
  </w:style>
  <w:style w:type="character" w:customStyle="1" w:styleId="CommentTextChar">
    <w:name w:val="Comment Text Char"/>
    <w:semiHidden/>
    <w:rsid w:val="002B086C"/>
    <w:rPr>
      <w:lang w:val="en-GB"/>
    </w:rPr>
  </w:style>
  <w:style w:type="paragraph" w:styleId="Tematkomentarza">
    <w:name w:val="annotation subject"/>
    <w:basedOn w:val="Tekstkomentarza"/>
    <w:next w:val="Tekstkomentarza"/>
    <w:semiHidden/>
    <w:unhideWhenUsed/>
    <w:rsid w:val="002B086C"/>
    <w:rPr>
      <w:b/>
      <w:bCs/>
    </w:rPr>
  </w:style>
  <w:style w:type="character" w:customStyle="1" w:styleId="CommentSubjectChar">
    <w:name w:val="Comment Subject Char"/>
    <w:semiHidden/>
    <w:rsid w:val="002B086C"/>
    <w:rPr>
      <w:b/>
      <w:bCs/>
      <w:lang w:val="en-GB"/>
    </w:rPr>
  </w:style>
  <w:style w:type="paragraph" w:styleId="Tekstpodstawowywcity">
    <w:name w:val="Body Text Indent"/>
    <w:basedOn w:val="Normalny"/>
    <w:link w:val="TekstpodstawowywcityZnak"/>
    <w:semiHidden/>
    <w:rsid w:val="002B086C"/>
    <w:pPr>
      <w:suppressAutoHyphens/>
      <w:ind w:firstLine="360"/>
    </w:pPr>
    <w:rPr>
      <w:rFonts w:eastAsia="Times New Roman"/>
      <w:kern w:val="14"/>
      <w:lang w:val="en-US"/>
    </w:rPr>
  </w:style>
  <w:style w:type="paragraph" w:customStyle="1" w:styleId="ColorfulList-Accent11">
    <w:name w:val="Colorful List - Accent 11"/>
    <w:basedOn w:val="Normalny"/>
    <w:rsid w:val="002B086C"/>
    <w:pPr>
      <w:ind w:left="720"/>
    </w:pPr>
    <w:rPr>
      <w:rFonts w:ascii="Arial" w:eastAsia="Batang" w:hAnsi="Arial"/>
      <w:szCs w:val="24"/>
      <w:lang w:val="en-US" w:eastAsia="ko-KR"/>
    </w:rPr>
  </w:style>
  <w:style w:type="paragraph" w:styleId="Tekstpodstawowywcity2">
    <w:name w:val="Body Text Indent 2"/>
    <w:basedOn w:val="Normalny"/>
    <w:semiHidden/>
    <w:rsid w:val="002B086C"/>
    <w:pPr>
      <w:ind w:firstLine="240"/>
    </w:pPr>
  </w:style>
  <w:style w:type="character" w:styleId="Tekstzastpczy">
    <w:name w:val="Placeholder Text"/>
    <w:basedOn w:val="Domylnaczcionkaakapitu"/>
    <w:uiPriority w:val="99"/>
    <w:semiHidden/>
    <w:rsid w:val="002E4529"/>
    <w:rPr>
      <w:color w:val="808080"/>
    </w:rPr>
  </w:style>
  <w:style w:type="character" w:customStyle="1" w:styleId="TekstpodstawowywcityZnak">
    <w:name w:val="Tekst podstawowy wcięty Znak"/>
    <w:link w:val="Tekstpodstawowywcity"/>
    <w:semiHidden/>
    <w:rsid w:val="0093645D"/>
    <w:rPr>
      <w:rFonts w:eastAsia="Times New Roman"/>
      <w:kern w:val="14"/>
      <w:lang w:val="en-US" w:eastAsia="en-US"/>
    </w:rPr>
  </w:style>
  <w:style w:type="paragraph" w:styleId="Akapitzlist">
    <w:name w:val="List Paragraph"/>
    <w:basedOn w:val="Normalny"/>
    <w:uiPriority w:val="34"/>
    <w:qFormat/>
    <w:rsid w:val="0093645D"/>
    <w:pPr>
      <w:ind w:left="720"/>
      <w:contextualSpacing/>
    </w:pPr>
  </w:style>
  <w:style w:type="character" w:customStyle="1" w:styleId="NagwekZnak">
    <w:name w:val="Nagłówek Znak"/>
    <w:basedOn w:val="Domylnaczcionkaakapitu"/>
    <w:link w:val="Nagwek"/>
    <w:uiPriority w:val="99"/>
    <w:rsid w:val="008E5964"/>
    <w:rPr>
      <w:i/>
      <w:noProof/>
      <w:sz w:val="16"/>
      <w:lang w:val="en-US" w:eastAsia="en-US"/>
    </w:rPr>
  </w:style>
  <w:style w:type="paragraph" w:styleId="Mapadokumentu">
    <w:name w:val="Document Map"/>
    <w:basedOn w:val="Normalny"/>
    <w:link w:val="MapadokumentuZnak"/>
    <w:uiPriority w:val="99"/>
    <w:semiHidden/>
    <w:unhideWhenUsed/>
    <w:rsid w:val="00F255A4"/>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255A4"/>
    <w:rPr>
      <w:rFonts w:ascii="Tahoma" w:hAnsi="Tahoma" w:cs="Tahoma"/>
      <w:sz w:val="16"/>
      <w:szCs w:val="16"/>
      <w:lang w:val="en-GB" w:eastAsia="en-US"/>
    </w:rPr>
  </w:style>
  <w:style w:type="character" w:customStyle="1" w:styleId="Nierozpoznanawzmianka1">
    <w:name w:val="Nierozpoznana wzmianka1"/>
    <w:basedOn w:val="Domylnaczcionkaakapitu"/>
    <w:uiPriority w:val="99"/>
    <w:semiHidden/>
    <w:unhideWhenUsed/>
    <w:rsid w:val="007A3060"/>
    <w:rPr>
      <w:color w:val="605E5C"/>
      <w:shd w:val="clear" w:color="auto" w:fill="E1DFDD"/>
    </w:rPr>
  </w:style>
  <w:style w:type="character" w:customStyle="1" w:styleId="Nagwek2Znak">
    <w:name w:val="Nagłówek 2 Znak"/>
    <w:basedOn w:val="Domylnaczcionkaakapitu"/>
    <w:link w:val="Nagwek2"/>
    <w:uiPriority w:val="9"/>
    <w:rsid w:val="000B116D"/>
    <w:rPr>
      <w:rFonts w:asciiTheme="majorHAnsi" w:eastAsiaTheme="majorEastAsia" w:hAnsiTheme="majorHAnsi" w:cstheme="majorBidi"/>
      <w:color w:val="365F91" w:themeColor="accent1" w:themeShade="BF"/>
      <w:sz w:val="26"/>
      <w:szCs w:val="26"/>
      <w:lang w:val="en-GB" w:eastAsia="en-US"/>
    </w:rPr>
  </w:style>
  <w:style w:type="character" w:customStyle="1" w:styleId="highlight-modulemmpyy">
    <w:name w:val="highlight-module__mmpyy"/>
    <w:basedOn w:val="Domylnaczcionkaakapitu"/>
    <w:rsid w:val="000B116D"/>
  </w:style>
  <w:style w:type="paragraph" w:customStyle="1" w:styleId="Rlit">
    <w:name w:val="R_lit"/>
    <w:basedOn w:val="Normalny"/>
    <w:link w:val="RlitZnak"/>
    <w:qFormat/>
    <w:rsid w:val="00F74534"/>
    <w:pPr>
      <w:ind w:left="425" w:hanging="425"/>
    </w:pPr>
    <w:rPr>
      <w:rFonts w:eastAsia="Times New Roman"/>
      <w:kern w:val="2"/>
      <w:sz w:val="20"/>
      <w:szCs w:val="20"/>
      <w:lang w:val="en-US" w:eastAsia="pl-PL"/>
      <w14:ligatures w14:val="standardContextual"/>
    </w:rPr>
  </w:style>
  <w:style w:type="character" w:customStyle="1" w:styleId="RlitZnak">
    <w:name w:val="R_lit Znak"/>
    <w:basedOn w:val="Domylnaczcionkaakapitu"/>
    <w:link w:val="Rlit"/>
    <w:rsid w:val="00F74534"/>
    <w:rPr>
      <w:rFonts w:eastAsia="Times New Roman"/>
      <w:kern w:val="2"/>
      <w:lang w:val="en-US" w:eastAsia="pl-PL"/>
      <w14:ligatures w14:val="standardContextual"/>
    </w:rPr>
  </w:style>
  <w:style w:type="paragraph" w:customStyle="1" w:styleId="Rab1">
    <w:name w:val="R_ab1"/>
    <w:next w:val="Normalny"/>
    <w:autoRedefine/>
    <w:qFormat/>
    <w:rsid w:val="00F74534"/>
    <w:pPr>
      <w:suppressAutoHyphens/>
      <w:spacing w:before="120"/>
      <w:ind w:left="567" w:right="567"/>
      <w:jc w:val="both"/>
    </w:pPr>
    <w:rPr>
      <w:kern w:val="2"/>
      <w:sz w:val="18"/>
      <w:lang w:val="en-GB" w:eastAsia="pl-PL"/>
      <w14:ligatures w14:val="standardContextual"/>
    </w:rPr>
  </w:style>
  <w:style w:type="paragraph" w:customStyle="1" w:styleId="Rab2">
    <w:name w:val="R_ab2"/>
    <w:basedOn w:val="Rab1"/>
    <w:next w:val="Normalny"/>
    <w:autoRedefine/>
    <w:qFormat/>
    <w:rsid w:val="00F74534"/>
    <w:pPr>
      <w:spacing w:before="60"/>
      <w:jc w:val="left"/>
    </w:pPr>
  </w:style>
  <w:style w:type="paragraph" w:customStyle="1" w:styleId="Rafiliacja">
    <w:name w:val="R_afiliacja"/>
    <w:basedOn w:val="Normalny"/>
    <w:link w:val="RafiliacjaZnak"/>
    <w:qFormat/>
    <w:rsid w:val="00F74534"/>
    <w:pPr>
      <w:suppressAutoHyphens/>
      <w:ind w:firstLine="0"/>
      <w:jc w:val="center"/>
    </w:pPr>
    <w:rPr>
      <w:rFonts w:eastAsiaTheme="minorHAnsi"/>
      <w:i/>
      <w:kern w:val="2"/>
      <w:sz w:val="20"/>
      <w:szCs w:val="28"/>
      <w:lang w:val="pl-PL"/>
      <w14:ligatures w14:val="standardContextual"/>
    </w:rPr>
  </w:style>
  <w:style w:type="character" w:customStyle="1" w:styleId="RafiliacjaZnak">
    <w:name w:val="R_afiliacja Znak"/>
    <w:basedOn w:val="Domylnaczcionkaakapitu"/>
    <w:link w:val="Rafiliacja"/>
    <w:rsid w:val="00F74534"/>
    <w:rPr>
      <w:rFonts w:eastAsiaTheme="minorHAnsi"/>
      <w:i/>
      <w:kern w:val="2"/>
      <w:szCs w:val="28"/>
      <w:lang w:val="pl-PL" w:eastAsia="en-US"/>
      <w14:ligatures w14:val="standardContextual"/>
    </w:rPr>
  </w:style>
  <w:style w:type="paragraph" w:customStyle="1" w:styleId="Rauco">
    <w:name w:val="R_au_co"/>
    <w:basedOn w:val="Rafiliacja"/>
    <w:autoRedefine/>
    <w:qFormat/>
    <w:rsid w:val="00F74534"/>
    <w:pPr>
      <w:spacing w:before="120"/>
    </w:pPr>
    <w:rPr>
      <w:lang w:val="en-GB"/>
    </w:rPr>
  </w:style>
  <w:style w:type="paragraph" w:customStyle="1" w:styleId="Rn1">
    <w:name w:val="R_n1"/>
    <w:basedOn w:val="Normalny"/>
    <w:link w:val="Rn1Znak"/>
    <w:qFormat/>
    <w:rsid w:val="00F74534"/>
    <w:pPr>
      <w:suppressAutoHyphens/>
      <w:spacing w:before="240" w:after="120"/>
      <w:ind w:firstLine="0"/>
    </w:pPr>
    <w:rPr>
      <w:rFonts w:eastAsiaTheme="minorHAnsi" w:cstheme="minorBidi"/>
      <w:b/>
      <w:kern w:val="2"/>
      <w:sz w:val="24"/>
      <w:lang w:val="pl-PL"/>
      <w14:ligatures w14:val="standardContextual"/>
    </w:rPr>
  </w:style>
  <w:style w:type="character" w:customStyle="1" w:styleId="Rn1Znak">
    <w:name w:val="R_n1 Znak"/>
    <w:basedOn w:val="Domylnaczcionkaakapitu"/>
    <w:link w:val="Rn1"/>
    <w:rsid w:val="00F74534"/>
    <w:rPr>
      <w:rFonts w:eastAsiaTheme="minorHAnsi" w:cstheme="minorBidi"/>
      <w:b/>
      <w:kern w:val="2"/>
      <w:sz w:val="24"/>
      <w:szCs w:val="22"/>
      <w:lang w:val="pl-PL" w:eastAsia="en-US"/>
      <w14:ligatures w14:val="standardContextual"/>
    </w:rPr>
  </w:style>
  <w:style w:type="paragraph" w:customStyle="1" w:styleId="Rn2">
    <w:name w:val="R_n2"/>
    <w:basedOn w:val="Rn1"/>
    <w:link w:val="Rn2Znak"/>
    <w:qFormat/>
    <w:rsid w:val="00F74534"/>
    <w:pPr>
      <w:spacing w:before="120"/>
      <w:jc w:val="left"/>
    </w:pPr>
    <w:rPr>
      <w:sz w:val="22"/>
    </w:rPr>
  </w:style>
  <w:style w:type="character" w:customStyle="1" w:styleId="Rn2Znak">
    <w:name w:val="R_n2 Znak"/>
    <w:link w:val="Rn2"/>
    <w:rsid w:val="00F74534"/>
    <w:rPr>
      <w:rFonts w:eastAsiaTheme="minorHAnsi" w:cstheme="minorBidi"/>
      <w:b/>
      <w:kern w:val="2"/>
      <w:sz w:val="22"/>
      <w:szCs w:val="22"/>
      <w:lang w:val="pl-PL" w:eastAsia="en-US"/>
      <w14:ligatures w14:val="standardContextual"/>
    </w:rPr>
  </w:style>
  <w:style w:type="paragraph" w:customStyle="1" w:styleId="Rtytu">
    <w:name w:val="R_tytuł"/>
    <w:basedOn w:val="Rn2"/>
    <w:link w:val="RtytuZnak"/>
    <w:autoRedefine/>
    <w:qFormat/>
    <w:rsid w:val="00F74534"/>
    <w:pPr>
      <w:spacing w:before="240" w:after="0"/>
      <w:jc w:val="center"/>
    </w:pPr>
    <w:rPr>
      <w:sz w:val="24"/>
      <w:szCs w:val="28"/>
    </w:rPr>
  </w:style>
  <w:style w:type="character" w:customStyle="1" w:styleId="RtytuZnak">
    <w:name w:val="R_tytuł Znak"/>
    <w:basedOn w:val="Rn2Znak"/>
    <w:link w:val="Rtytu"/>
    <w:rsid w:val="00F74534"/>
    <w:rPr>
      <w:rFonts w:eastAsiaTheme="minorHAnsi"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F74534"/>
    <w:pPr>
      <w:spacing w:before="120"/>
    </w:pPr>
    <w:rPr>
      <w:rFonts w:eastAsia="Calibri" w:cs="Times New Roman"/>
      <w:b w:val="0"/>
      <w:i/>
    </w:rPr>
  </w:style>
  <w:style w:type="character" w:customStyle="1" w:styleId="RautorZnak">
    <w:name w:val="R_autor Znak"/>
    <w:link w:val="Rautor"/>
    <w:rsid w:val="00F74534"/>
    <w:rPr>
      <w:rFonts w:eastAsia="Calibri"/>
      <w:i/>
      <w:kern w:val="2"/>
      <w:sz w:val="24"/>
      <w:szCs w:val="28"/>
      <w:lang w:val="pl-PL" w:eastAsia="en-US"/>
      <w14:ligatures w14:val="standardContextual"/>
    </w:rPr>
  </w:style>
  <w:style w:type="paragraph" w:customStyle="1" w:styleId="Rtab">
    <w:name w:val="R_tab"/>
    <w:basedOn w:val="Normalny"/>
    <w:link w:val="RtabZnak"/>
    <w:qFormat/>
    <w:rsid w:val="00F74534"/>
    <w:pPr>
      <w:suppressAutoHyphens/>
      <w:spacing w:after="120"/>
      <w:ind w:firstLine="0"/>
      <w:jc w:val="left"/>
    </w:pPr>
    <w:rPr>
      <w:rFonts w:eastAsiaTheme="minorHAnsi" w:cstheme="minorBidi"/>
      <w:kern w:val="2"/>
      <w:sz w:val="20"/>
      <w:lang w:val="pl-PL"/>
      <w14:ligatures w14:val="standardContextual"/>
    </w:rPr>
  </w:style>
  <w:style w:type="character" w:customStyle="1" w:styleId="RtabZnak">
    <w:name w:val="R_tab Znak"/>
    <w:basedOn w:val="Domylnaczcionkaakapitu"/>
    <w:link w:val="Rtab"/>
    <w:rsid w:val="00F74534"/>
    <w:rPr>
      <w:rFonts w:eastAsiaTheme="minorHAnsi" w:cstheme="minorBidi"/>
      <w:kern w:val="2"/>
      <w:szCs w:val="22"/>
      <w:lang w:val="pl-PL" w:eastAsia="en-US"/>
      <w14:ligatures w14:val="standardContextual"/>
    </w:rPr>
  </w:style>
  <w:style w:type="paragraph" w:customStyle="1" w:styleId="Rn3">
    <w:name w:val="R_n3"/>
    <w:basedOn w:val="Rtab"/>
    <w:link w:val="Rn3Znak"/>
    <w:autoRedefine/>
    <w:qFormat/>
    <w:rsid w:val="00F74534"/>
    <w:pPr>
      <w:spacing w:before="120"/>
      <w:jc w:val="both"/>
    </w:pPr>
    <w:rPr>
      <w:i/>
    </w:rPr>
  </w:style>
  <w:style w:type="character" w:customStyle="1" w:styleId="Rn3Znak">
    <w:name w:val="R_n3 Znak"/>
    <w:basedOn w:val="RtabZnak"/>
    <w:link w:val="Rn3"/>
    <w:rsid w:val="00F74534"/>
    <w:rPr>
      <w:rFonts w:eastAsiaTheme="minorHAnsi" w:cstheme="minorBidi"/>
      <w:i/>
      <w:kern w:val="2"/>
      <w:szCs w:val="22"/>
      <w:lang w:val="pl-PL" w:eastAsia="en-US"/>
      <w14:ligatures w14:val="standardContextual"/>
    </w:rPr>
  </w:style>
  <w:style w:type="paragraph" w:customStyle="1" w:styleId="Rrys">
    <w:name w:val="R_rys"/>
    <w:basedOn w:val="Rafiliacja"/>
    <w:link w:val="RrysZnak"/>
    <w:qFormat/>
    <w:rsid w:val="00F74534"/>
    <w:pPr>
      <w:spacing w:before="120"/>
      <w:jc w:val="left"/>
    </w:pPr>
    <w:rPr>
      <w:i w:val="0"/>
    </w:rPr>
  </w:style>
  <w:style w:type="character" w:customStyle="1" w:styleId="RrysZnak">
    <w:name w:val="R_rys Znak"/>
    <w:basedOn w:val="RafiliacjaZnak"/>
    <w:link w:val="Rrys"/>
    <w:rsid w:val="00F74534"/>
    <w:rPr>
      <w:rFonts w:eastAsiaTheme="minorHAnsi"/>
      <w:i w:val="0"/>
      <w:kern w:val="2"/>
      <w:szCs w:val="28"/>
      <w:lang w:val="pl-PL" w:eastAsia="en-US"/>
      <w14:ligatures w14:val="standardContextual"/>
    </w:rPr>
  </w:style>
  <w:style w:type="character" w:styleId="Nierozpoznanawzmianka">
    <w:name w:val="Unresolved Mention"/>
    <w:basedOn w:val="Domylnaczcionkaakapitu"/>
    <w:uiPriority w:val="99"/>
    <w:semiHidden/>
    <w:unhideWhenUsed/>
    <w:rsid w:val="00F74534"/>
    <w:rPr>
      <w:color w:val="605E5C"/>
      <w:shd w:val="clear" w:color="auto" w:fill="E1DFDD"/>
    </w:rPr>
  </w:style>
  <w:style w:type="character" w:customStyle="1" w:styleId="StopkaZnak">
    <w:name w:val="Stopka Znak"/>
    <w:basedOn w:val="Domylnaczcionkaakapitu"/>
    <w:link w:val="Stopka"/>
    <w:uiPriority w:val="99"/>
    <w:rsid w:val="002A4370"/>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023869">
      <w:bodyDiv w:val="1"/>
      <w:marLeft w:val="0"/>
      <w:marRight w:val="0"/>
      <w:marTop w:val="0"/>
      <w:marBottom w:val="0"/>
      <w:divBdr>
        <w:top w:val="none" w:sz="0" w:space="0" w:color="auto"/>
        <w:left w:val="none" w:sz="0" w:space="0" w:color="auto"/>
        <w:bottom w:val="none" w:sz="0" w:space="0" w:color="auto"/>
        <w:right w:val="none" w:sz="0" w:space="0" w:color="auto"/>
      </w:divBdr>
    </w:div>
    <w:div w:id="915624503">
      <w:bodyDiv w:val="1"/>
      <w:marLeft w:val="0"/>
      <w:marRight w:val="0"/>
      <w:marTop w:val="0"/>
      <w:marBottom w:val="0"/>
      <w:divBdr>
        <w:top w:val="none" w:sz="0" w:space="0" w:color="auto"/>
        <w:left w:val="none" w:sz="0" w:space="0" w:color="auto"/>
        <w:bottom w:val="none" w:sz="0" w:space="0" w:color="auto"/>
        <w:right w:val="none" w:sz="0" w:space="0" w:color="auto"/>
      </w:divBdr>
    </w:div>
    <w:div w:id="981929273">
      <w:bodyDiv w:val="1"/>
      <w:marLeft w:val="0"/>
      <w:marRight w:val="0"/>
      <w:marTop w:val="0"/>
      <w:marBottom w:val="0"/>
      <w:divBdr>
        <w:top w:val="none" w:sz="0" w:space="0" w:color="auto"/>
        <w:left w:val="none" w:sz="0" w:space="0" w:color="auto"/>
        <w:bottom w:val="none" w:sz="0" w:space="0" w:color="auto"/>
        <w:right w:val="none" w:sz="0" w:space="0" w:color="auto"/>
      </w:divBdr>
    </w:div>
    <w:div w:id="1483277355">
      <w:bodyDiv w:val="1"/>
      <w:marLeft w:val="0"/>
      <w:marRight w:val="0"/>
      <w:marTop w:val="0"/>
      <w:marBottom w:val="0"/>
      <w:divBdr>
        <w:top w:val="none" w:sz="0" w:space="0" w:color="auto"/>
        <w:left w:val="none" w:sz="0" w:space="0" w:color="auto"/>
        <w:bottom w:val="none" w:sz="0" w:space="0" w:color="auto"/>
        <w:right w:val="none" w:sz="0" w:space="0" w:color="auto"/>
      </w:divBdr>
      <w:divsChild>
        <w:div w:id="1602372835">
          <w:marLeft w:val="0"/>
          <w:marRight w:val="0"/>
          <w:marTop w:val="0"/>
          <w:marBottom w:val="0"/>
          <w:divBdr>
            <w:top w:val="none" w:sz="0" w:space="0" w:color="auto"/>
            <w:left w:val="none" w:sz="0" w:space="0" w:color="auto"/>
            <w:bottom w:val="none" w:sz="0" w:space="0" w:color="auto"/>
            <w:right w:val="none" w:sz="0" w:space="0" w:color="auto"/>
          </w:divBdr>
          <w:divsChild>
            <w:div w:id="1410690512">
              <w:marLeft w:val="0"/>
              <w:marRight w:val="0"/>
              <w:marTop w:val="0"/>
              <w:marBottom w:val="0"/>
              <w:divBdr>
                <w:top w:val="none" w:sz="0" w:space="0" w:color="auto"/>
                <w:left w:val="none" w:sz="0" w:space="0" w:color="auto"/>
                <w:bottom w:val="none" w:sz="0" w:space="0" w:color="auto"/>
                <w:right w:val="none" w:sz="0" w:space="0" w:color="auto"/>
              </w:divBdr>
              <w:divsChild>
                <w:div w:id="1196456327">
                  <w:marLeft w:val="0"/>
                  <w:marRight w:val="0"/>
                  <w:marTop w:val="0"/>
                  <w:marBottom w:val="0"/>
                  <w:divBdr>
                    <w:top w:val="none" w:sz="0" w:space="0" w:color="auto"/>
                    <w:left w:val="none" w:sz="0" w:space="0" w:color="auto"/>
                    <w:bottom w:val="none" w:sz="0" w:space="0" w:color="auto"/>
                    <w:right w:val="none" w:sz="0" w:space="0" w:color="auto"/>
                  </w:divBdr>
                  <w:divsChild>
                    <w:div w:id="19561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13281">
      <w:bodyDiv w:val="1"/>
      <w:marLeft w:val="0"/>
      <w:marRight w:val="0"/>
      <w:marTop w:val="0"/>
      <w:marBottom w:val="0"/>
      <w:divBdr>
        <w:top w:val="none" w:sz="0" w:space="0" w:color="auto"/>
        <w:left w:val="none" w:sz="0" w:space="0" w:color="auto"/>
        <w:bottom w:val="none" w:sz="0" w:space="0" w:color="auto"/>
        <w:right w:val="none" w:sz="0" w:space="0" w:color="auto"/>
      </w:divBdr>
    </w:div>
    <w:div w:id="1893808328">
      <w:bodyDiv w:val="1"/>
      <w:marLeft w:val="0"/>
      <w:marRight w:val="0"/>
      <w:marTop w:val="0"/>
      <w:marBottom w:val="0"/>
      <w:divBdr>
        <w:top w:val="none" w:sz="0" w:space="0" w:color="auto"/>
        <w:left w:val="none" w:sz="0" w:space="0" w:color="auto"/>
        <w:bottom w:val="none" w:sz="0" w:space="0" w:color="auto"/>
        <w:right w:val="none" w:sz="0" w:space="0" w:color="auto"/>
      </w:divBdr>
    </w:div>
    <w:div w:id="201545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rcid.org/0000-0001-6797-60572" TargetMode="External"/><Relationship Id="rId18" Type="http://schemas.openxmlformats.org/officeDocument/2006/relationships/image" Target="media/image7.png"/><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orcid.org/0000-0001-6194-536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kstzastpczy"/>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31274"/>
    <w:rsid w:val="001F2884"/>
    <w:rsid w:val="00262E41"/>
    <w:rsid w:val="002A275C"/>
    <w:rsid w:val="002E213D"/>
    <w:rsid w:val="00342498"/>
    <w:rsid w:val="003473A3"/>
    <w:rsid w:val="003621E2"/>
    <w:rsid w:val="0036757A"/>
    <w:rsid w:val="00367A0C"/>
    <w:rsid w:val="004152FC"/>
    <w:rsid w:val="004153C2"/>
    <w:rsid w:val="0041723B"/>
    <w:rsid w:val="00475404"/>
    <w:rsid w:val="004A202B"/>
    <w:rsid w:val="0054240A"/>
    <w:rsid w:val="005602FB"/>
    <w:rsid w:val="006516B8"/>
    <w:rsid w:val="006D6F32"/>
    <w:rsid w:val="006F29DD"/>
    <w:rsid w:val="00727A3A"/>
    <w:rsid w:val="00730C47"/>
    <w:rsid w:val="00735620"/>
    <w:rsid w:val="007359AA"/>
    <w:rsid w:val="007435BC"/>
    <w:rsid w:val="007E5B1B"/>
    <w:rsid w:val="00804252"/>
    <w:rsid w:val="0082133F"/>
    <w:rsid w:val="00844D40"/>
    <w:rsid w:val="008D79E1"/>
    <w:rsid w:val="00962B8C"/>
    <w:rsid w:val="009B2CA8"/>
    <w:rsid w:val="00A53F69"/>
    <w:rsid w:val="00A62C3F"/>
    <w:rsid w:val="00A711DA"/>
    <w:rsid w:val="00A718E7"/>
    <w:rsid w:val="00A75EE7"/>
    <w:rsid w:val="00B36ABB"/>
    <w:rsid w:val="00B5307C"/>
    <w:rsid w:val="00B609F3"/>
    <w:rsid w:val="00B800E6"/>
    <w:rsid w:val="00B94225"/>
    <w:rsid w:val="00BB4801"/>
    <w:rsid w:val="00BD3AF4"/>
    <w:rsid w:val="00BD6A06"/>
    <w:rsid w:val="00BF5C65"/>
    <w:rsid w:val="00C74DEA"/>
    <w:rsid w:val="00CD0734"/>
    <w:rsid w:val="00CF7E1E"/>
    <w:rsid w:val="00D33803"/>
    <w:rsid w:val="00D45880"/>
    <w:rsid w:val="00D4794C"/>
    <w:rsid w:val="00D73E3B"/>
    <w:rsid w:val="00E33071"/>
    <w:rsid w:val="00E8302A"/>
    <w:rsid w:val="00E93322"/>
    <w:rsid w:val="00EA7F20"/>
    <w:rsid w:val="00EC5B48"/>
    <w:rsid w:val="00EE4E36"/>
    <w:rsid w:val="00F42E6E"/>
    <w:rsid w:val="00F4691A"/>
    <w:rsid w:val="00F77934"/>
    <w:rsid w:val="00FB186B"/>
    <w:rsid w:val="00FC2F33"/>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A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E4E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D193616CC2EA4CB623E4D434168231" ma:contentTypeVersion="10" ma:contentTypeDescription="Create a new document." ma:contentTypeScope="" ma:versionID="60d5426109c12bef0f7ad9c94b62c13b">
  <xsd:schema xmlns:xsd="http://www.w3.org/2001/XMLSchema" xmlns:xs="http://www.w3.org/2001/XMLSchema" xmlns:p="http://schemas.microsoft.com/office/2006/metadata/properties" xmlns:ns3="94d04d40-202d-4e44-8a43-846f6968a3d7" xmlns:ns4="49d2f74e-f4e6-4d5c-bc7b-eaaef9541454" targetNamespace="http://schemas.microsoft.com/office/2006/metadata/properties" ma:root="true" ma:fieldsID="e83653198db9b83fcae16f821179dfea" ns3:_="" ns4:_="">
    <xsd:import namespace="94d04d40-202d-4e44-8a43-846f6968a3d7"/>
    <xsd:import namespace="49d2f74e-f4e6-4d5c-bc7b-eaaef95414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04d40-202d-4e44-8a43-846f6968a3d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2f74e-f4e6-4d5c-bc7b-eaaef95414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9d2f74e-f4e6-4d5c-bc7b-eaaef954145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16EBA-4F47-4570-959C-926303585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04d40-202d-4e44-8a43-846f6968a3d7"/>
    <ds:schemaRef ds:uri="49d2f74e-f4e6-4d5c-bc7b-eaaef9541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593B5-7975-4369-A95D-8D17E7908B24}">
  <ds:schemaRefs>
    <ds:schemaRef ds:uri="http://schemas.microsoft.com/office/2006/metadata/properties"/>
    <ds:schemaRef ds:uri="http://schemas.microsoft.com/office/infopath/2007/PartnerControls"/>
    <ds:schemaRef ds:uri="49d2f74e-f4e6-4d5c-bc7b-eaaef9541454"/>
  </ds:schemaRefs>
</ds:datastoreItem>
</file>

<file path=customXml/itemProps3.xml><?xml version="1.0" encoding="utf-8"?>
<ds:datastoreItem xmlns:ds="http://schemas.openxmlformats.org/officeDocument/2006/customXml" ds:itemID="{5112B569-F04A-495B-8446-DB3B60E335DB}">
  <ds:schemaRefs>
    <ds:schemaRef ds:uri="http://schemas.openxmlformats.org/officeDocument/2006/bibliography"/>
  </ds:schemaRefs>
</ds:datastoreItem>
</file>

<file path=customXml/itemProps4.xml><?xml version="1.0" encoding="utf-8"?>
<ds:datastoreItem xmlns:ds="http://schemas.openxmlformats.org/officeDocument/2006/customXml" ds:itemID="{51414CAF-1B42-4918-91B3-115663497F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newtemplate</Template>
  <TotalTime>147</TotalTime>
  <Pages>9</Pages>
  <Words>4329</Words>
  <Characters>25978</Characters>
  <Application>Microsoft Office Word</Application>
  <DocSecurity>0</DocSecurity>
  <Lines>216</Lines>
  <Paragraphs>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30247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Janusz Dabrowski NA</cp:lastModifiedBy>
  <cp:revision>19</cp:revision>
  <cp:lastPrinted>2024-12-18T08:37:00Z</cp:lastPrinted>
  <dcterms:created xsi:type="dcterms:W3CDTF">2024-12-05T08:13:00Z</dcterms:created>
  <dcterms:modified xsi:type="dcterms:W3CDTF">2024-12-18T08:39:00Z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0x0101008BD193616CC2EA4CB623E4D434168231</vt:lpwstr>
  </property>
</Properties>
</file>