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7088" w:type="dxa"/>
        <w:tblLayout w:type="fixed"/>
        <w:tblCellMar>
          <w:left w:w="0" w:type="dxa"/>
          <w:right w:w="0" w:type="dxa"/>
        </w:tblCellMar>
        <w:tblLook w:val="04A0" w:firstRow="1" w:lastRow="0" w:firstColumn="1" w:lastColumn="0" w:noHBand="0" w:noVBand="1"/>
      </w:tblPr>
      <w:tblGrid>
        <w:gridCol w:w="709"/>
        <w:gridCol w:w="1351"/>
        <w:gridCol w:w="3469"/>
        <w:gridCol w:w="1559"/>
      </w:tblGrid>
      <w:tr w:rsidR="00476600" w:rsidRPr="00B3731E" w14:paraId="5CA1FF3A" w14:textId="77777777" w:rsidTr="00477BD7">
        <w:trPr>
          <w:trHeight w:hRule="exact" w:val="142"/>
        </w:trPr>
        <w:tc>
          <w:tcPr>
            <w:tcW w:w="709" w:type="dxa"/>
            <w:vMerge w:val="restart"/>
            <w:shd w:val="clear" w:color="auto" w:fill="auto"/>
            <w:vAlign w:val="center"/>
          </w:tcPr>
          <w:p w14:paraId="0C543898" w14:textId="77777777" w:rsidR="00476600" w:rsidRPr="00B3731E" w:rsidRDefault="00476600" w:rsidP="00476600">
            <w:pPr>
              <w:ind w:firstLine="0"/>
            </w:pPr>
            <w:bookmarkStart w:id="0" w:name="_Hlk24804592"/>
            <w:r w:rsidRPr="00B3731E">
              <w:rPr>
                <w:noProof/>
              </w:rPr>
              <w:drawing>
                <wp:anchor distT="0" distB="0" distL="114300" distR="114300" simplePos="0" relativeHeight="251657216" behindDoc="0" locked="0" layoutInCell="1" allowOverlap="1" wp14:anchorId="75889FBA" wp14:editId="1564960A">
                  <wp:simplePos x="0" y="0"/>
                  <wp:positionH relativeFrom="column">
                    <wp:posOffset>-635</wp:posOffset>
                  </wp:positionH>
                  <wp:positionV relativeFrom="paragraph">
                    <wp:posOffset>300990</wp:posOffset>
                  </wp:positionV>
                  <wp:extent cx="431800" cy="425450"/>
                  <wp:effectExtent l="0" t="0" r="0"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pic:cNvPicPr/>
                        </pic:nvPicPr>
                        <pic:blipFill>
                          <a:blip r:embed="rId7"/>
                          <a:stretch>
                            <a:fillRect/>
                          </a:stretch>
                        </pic:blipFill>
                        <pic:spPr>
                          <a:xfrm>
                            <a:off x="0" y="0"/>
                            <a:ext cx="431800" cy="425450"/>
                          </a:xfrm>
                          <a:prstGeom prst="rect">
                            <a:avLst/>
                          </a:prstGeom>
                        </pic:spPr>
                      </pic:pic>
                    </a:graphicData>
                  </a:graphic>
                  <wp14:sizeRelH relativeFrom="page">
                    <wp14:pctWidth>0</wp14:pctWidth>
                  </wp14:sizeRelH>
                  <wp14:sizeRelV relativeFrom="page">
                    <wp14:pctHeight>0</wp14:pctHeight>
                  </wp14:sizeRelV>
                </wp:anchor>
              </w:drawing>
            </w:r>
          </w:p>
        </w:tc>
        <w:tc>
          <w:tcPr>
            <w:tcW w:w="6379" w:type="dxa"/>
            <w:gridSpan w:val="3"/>
            <w:shd w:val="clear" w:color="auto" w:fill="auto"/>
            <w:vAlign w:val="center"/>
          </w:tcPr>
          <w:p w14:paraId="160BC56F" w14:textId="77777777" w:rsidR="00476600" w:rsidRPr="00B3731E" w:rsidRDefault="00476600" w:rsidP="00476600">
            <w:pPr>
              <w:ind w:firstLine="0"/>
              <w:jc w:val="center"/>
              <w:rPr>
                <w:lang w:val="en-GB"/>
              </w:rPr>
            </w:pPr>
          </w:p>
        </w:tc>
      </w:tr>
      <w:tr w:rsidR="00476600" w:rsidRPr="00B3731E" w14:paraId="2BCC07B5" w14:textId="77777777" w:rsidTr="00477BD7">
        <w:trPr>
          <w:trHeight w:hRule="exact" w:val="283"/>
        </w:trPr>
        <w:tc>
          <w:tcPr>
            <w:tcW w:w="709" w:type="dxa"/>
            <w:vMerge/>
            <w:shd w:val="clear" w:color="auto" w:fill="auto"/>
          </w:tcPr>
          <w:p w14:paraId="4DC92DFC" w14:textId="77777777" w:rsidR="00476600" w:rsidRPr="00B3731E" w:rsidRDefault="00476600" w:rsidP="00476600">
            <w:pPr>
              <w:ind w:firstLine="0"/>
              <w:jc w:val="center"/>
              <w:rPr>
                <w:lang w:val="en-GB"/>
              </w:rPr>
            </w:pPr>
          </w:p>
        </w:tc>
        <w:tc>
          <w:tcPr>
            <w:tcW w:w="6379" w:type="dxa"/>
            <w:gridSpan w:val="3"/>
            <w:tcBorders>
              <w:bottom w:val="single" w:sz="2" w:space="0" w:color="auto"/>
            </w:tcBorders>
            <w:shd w:val="clear" w:color="auto" w:fill="auto"/>
            <w:vAlign w:val="center"/>
          </w:tcPr>
          <w:p w14:paraId="39F5F530" w14:textId="77777777" w:rsidR="00476600" w:rsidRPr="00B3731E" w:rsidRDefault="00476600" w:rsidP="00476600">
            <w:pPr>
              <w:ind w:firstLine="0"/>
              <w:jc w:val="center"/>
              <w:rPr>
                <w:lang w:val="en-GB"/>
              </w:rPr>
            </w:pPr>
            <w:proofErr w:type="spellStart"/>
            <w:r w:rsidRPr="00476600">
              <w:rPr>
                <w:b/>
                <w:sz w:val="20"/>
                <w:szCs w:val="20"/>
                <w:lang w:val="en-GB"/>
              </w:rPr>
              <w:t>Rocznik</w:t>
            </w:r>
            <w:proofErr w:type="spellEnd"/>
            <w:r w:rsidRPr="00476600">
              <w:rPr>
                <w:b/>
                <w:sz w:val="20"/>
                <w:szCs w:val="20"/>
                <w:lang w:val="en-GB"/>
              </w:rPr>
              <w:t xml:space="preserve"> </w:t>
            </w:r>
            <w:proofErr w:type="spellStart"/>
            <w:r w:rsidRPr="00476600">
              <w:rPr>
                <w:b/>
                <w:sz w:val="20"/>
                <w:szCs w:val="20"/>
                <w:lang w:val="en-GB"/>
              </w:rPr>
              <w:t>Ochrona</w:t>
            </w:r>
            <w:proofErr w:type="spellEnd"/>
            <w:r w:rsidRPr="00476600">
              <w:rPr>
                <w:b/>
                <w:sz w:val="20"/>
                <w:szCs w:val="20"/>
                <w:lang w:val="en-GB"/>
              </w:rPr>
              <w:t xml:space="preserve"> </w:t>
            </w:r>
            <w:proofErr w:type="spellStart"/>
            <w:r w:rsidRPr="00476600">
              <w:rPr>
                <w:b/>
                <w:sz w:val="20"/>
                <w:szCs w:val="20"/>
                <w:lang w:val="en-GB"/>
              </w:rPr>
              <w:t>Środowiska</w:t>
            </w:r>
            <w:proofErr w:type="spellEnd"/>
          </w:p>
        </w:tc>
      </w:tr>
      <w:tr w:rsidR="00476600" w:rsidRPr="00B3731E" w14:paraId="612B8571" w14:textId="77777777" w:rsidTr="00477BD7">
        <w:trPr>
          <w:trHeight w:hRule="exact" w:val="283"/>
        </w:trPr>
        <w:tc>
          <w:tcPr>
            <w:tcW w:w="709" w:type="dxa"/>
            <w:vMerge/>
            <w:shd w:val="clear" w:color="auto" w:fill="auto"/>
          </w:tcPr>
          <w:p w14:paraId="4D50795A" w14:textId="77777777" w:rsidR="00476600" w:rsidRPr="00B3731E" w:rsidRDefault="00476600" w:rsidP="00476600">
            <w:pPr>
              <w:ind w:firstLine="0"/>
              <w:jc w:val="center"/>
              <w:rPr>
                <w:lang w:val="en-GB"/>
              </w:rPr>
            </w:pPr>
          </w:p>
        </w:tc>
        <w:tc>
          <w:tcPr>
            <w:tcW w:w="1351" w:type="dxa"/>
            <w:tcBorders>
              <w:top w:val="single" w:sz="2" w:space="0" w:color="auto"/>
              <w:bottom w:val="single" w:sz="2" w:space="0" w:color="auto"/>
            </w:tcBorders>
            <w:shd w:val="clear" w:color="auto" w:fill="auto"/>
            <w:vAlign w:val="center"/>
          </w:tcPr>
          <w:p w14:paraId="234C604B" w14:textId="77777777" w:rsidR="00476600" w:rsidRPr="00B3731E" w:rsidRDefault="00476600" w:rsidP="00476600">
            <w:pPr>
              <w:ind w:firstLine="0"/>
              <w:rPr>
                <w:sz w:val="18"/>
                <w:szCs w:val="18"/>
                <w:lang w:val="en-GB"/>
              </w:rPr>
            </w:pPr>
            <w:r w:rsidRPr="00B3731E">
              <w:rPr>
                <w:sz w:val="18"/>
                <w:szCs w:val="18"/>
                <w:lang w:val="en-GB"/>
              </w:rPr>
              <w:t>Volume 2</w:t>
            </w:r>
            <w:r>
              <w:rPr>
                <w:sz w:val="18"/>
                <w:szCs w:val="18"/>
                <w:lang w:val="en-GB"/>
              </w:rPr>
              <w:t>4</w:t>
            </w:r>
          </w:p>
        </w:tc>
        <w:tc>
          <w:tcPr>
            <w:tcW w:w="3469" w:type="dxa"/>
            <w:tcBorders>
              <w:top w:val="single" w:sz="2" w:space="0" w:color="auto"/>
              <w:bottom w:val="single" w:sz="2" w:space="0" w:color="auto"/>
            </w:tcBorders>
            <w:shd w:val="clear" w:color="auto" w:fill="auto"/>
            <w:vAlign w:val="center"/>
          </w:tcPr>
          <w:p w14:paraId="4416D49E" w14:textId="77777777" w:rsidR="00476600" w:rsidRPr="00B3731E" w:rsidRDefault="00476600" w:rsidP="00476600">
            <w:pPr>
              <w:tabs>
                <w:tab w:val="left" w:pos="2052"/>
              </w:tabs>
              <w:ind w:left="227" w:firstLine="0"/>
              <w:rPr>
                <w:sz w:val="18"/>
                <w:szCs w:val="18"/>
                <w:lang w:val="en-GB"/>
              </w:rPr>
            </w:pPr>
            <w:r w:rsidRPr="00B3731E">
              <w:rPr>
                <w:sz w:val="18"/>
                <w:szCs w:val="18"/>
                <w:lang w:val="en-GB"/>
              </w:rPr>
              <w:t>Year 202</w:t>
            </w:r>
            <w:r>
              <w:rPr>
                <w:sz w:val="18"/>
                <w:szCs w:val="18"/>
                <w:lang w:val="en-GB"/>
              </w:rPr>
              <w:t>2</w:t>
            </w:r>
            <w:r w:rsidRPr="00B3731E">
              <w:rPr>
                <w:sz w:val="18"/>
                <w:szCs w:val="18"/>
                <w:lang w:val="en-GB"/>
              </w:rPr>
              <w:tab/>
              <w:t xml:space="preserve">ISSN </w:t>
            </w:r>
            <w:r w:rsidRPr="00F500CF">
              <w:rPr>
                <w:sz w:val="18"/>
                <w:szCs w:val="18"/>
                <w:lang w:val="en-GB"/>
              </w:rPr>
              <w:t>2720-7501</w:t>
            </w:r>
          </w:p>
        </w:tc>
        <w:tc>
          <w:tcPr>
            <w:tcW w:w="1559" w:type="dxa"/>
            <w:tcBorders>
              <w:top w:val="single" w:sz="2" w:space="0" w:color="auto"/>
              <w:bottom w:val="single" w:sz="2" w:space="0" w:color="auto"/>
            </w:tcBorders>
            <w:shd w:val="clear" w:color="auto" w:fill="auto"/>
            <w:vAlign w:val="center"/>
          </w:tcPr>
          <w:p w14:paraId="3AE79428" w14:textId="6E058B59" w:rsidR="00476600" w:rsidRPr="00B3731E" w:rsidRDefault="00476600" w:rsidP="00476600">
            <w:pPr>
              <w:ind w:firstLine="0"/>
              <w:jc w:val="right"/>
              <w:rPr>
                <w:sz w:val="18"/>
                <w:szCs w:val="18"/>
                <w:lang w:val="en-GB"/>
              </w:rPr>
            </w:pPr>
            <w:r w:rsidRPr="00B3731E">
              <w:rPr>
                <w:sz w:val="18"/>
                <w:szCs w:val="18"/>
                <w:lang w:val="en-GB"/>
              </w:rPr>
              <w:t xml:space="preserve">pp. </w:t>
            </w:r>
            <w:r w:rsidR="00F82BD0">
              <w:rPr>
                <w:sz w:val="18"/>
                <w:szCs w:val="18"/>
                <w:lang w:val="en-GB"/>
              </w:rPr>
              <w:t>83</w:t>
            </w:r>
            <w:r w:rsidRPr="00B3731E">
              <w:rPr>
                <w:sz w:val="18"/>
                <w:szCs w:val="18"/>
                <w:lang w:val="en-GB"/>
              </w:rPr>
              <w:t>-</w:t>
            </w:r>
            <w:r w:rsidR="00F82BD0">
              <w:rPr>
                <w:sz w:val="18"/>
                <w:szCs w:val="18"/>
                <w:lang w:val="en-GB"/>
              </w:rPr>
              <w:t>96</w:t>
            </w:r>
          </w:p>
        </w:tc>
      </w:tr>
      <w:tr w:rsidR="00476600" w:rsidRPr="00B3731E" w14:paraId="3346A369" w14:textId="77777777" w:rsidTr="00477BD7">
        <w:trPr>
          <w:trHeight w:hRule="exact" w:val="283"/>
        </w:trPr>
        <w:tc>
          <w:tcPr>
            <w:tcW w:w="709" w:type="dxa"/>
            <w:shd w:val="clear" w:color="auto" w:fill="auto"/>
          </w:tcPr>
          <w:p w14:paraId="5DAB21C1" w14:textId="77777777" w:rsidR="00476600" w:rsidRPr="00B3731E" w:rsidRDefault="00476600" w:rsidP="00476600">
            <w:pPr>
              <w:ind w:firstLine="0"/>
              <w:jc w:val="center"/>
              <w:rPr>
                <w:lang w:val="en-GB"/>
              </w:rPr>
            </w:pPr>
          </w:p>
        </w:tc>
        <w:tc>
          <w:tcPr>
            <w:tcW w:w="6379" w:type="dxa"/>
            <w:gridSpan w:val="3"/>
            <w:tcBorders>
              <w:top w:val="single" w:sz="2" w:space="0" w:color="auto"/>
              <w:bottom w:val="single" w:sz="2" w:space="0" w:color="auto"/>
            </w:tcBorders>
            <w:shd w:val="clear" w:color="auto" w:fill="auto"/>
            <w:vAlign w:val="center"/>
          </w:tcPr>
          <w:p w14:paraId="093AE3ED" w14:textId="21672A44" w:rsidR="00476600" w:rsidRPr="00B3731E" w:rsidRDefault="008E07BD" w:rsidP="00476600">
            <w:pPr>
              <w:tabs>
                <w:tab w:val="right" w:pos="6371"/>
              </w:tabs>
              <w:ind w:firstLine="0"/>
              <w:rPr>
                <w:sz w:val="18"/>
                <w:szCs w:val="18"/>
                <w:lang w:val="en-GB"/>
              </w:rPr>
            </w:pPr>
            <w:r>
              <w:rPr>
                <w:rFonts w:cs="Times New Roman"/>
                <w:sz w:val="18"/>
                <w:szCs w:val="18"/>
                <w:lang w:val="en-GB"/>
              </w:rPr>
              <w:t>https://doi.org/</w:t>
            </w:r>
            <w:r w:rsidR="00476600" w:rsidRPr="00B3731E">
              <w:rPr>
                <w:sz w:val="18"/>
                <w:szCs w:val="18"/>
                <w:lang w:val="en-GB"/>
              </w:rPr>
              <w:t>10.54740/ros.202</w:t>
            </w:r>
            <w:r w:rsidR="00476600">
              <w:rPr>
                <w:sz w:val="18"/>
                <w:szCs w:val="18"/>
                <w:lang w:val="en-GB"/>
              </w:rPr>
              <w:t>2</w:t>
            </w:r>
            <w:r w:rsidR="00476600" w:rsidRPr="00B3731E">
              <w:rPr>
                <w:sz w:val="18"/>
                <w:szCs w:val="18"/>
                <w:lang w:val="en-GB"/>
              </w:rPr>
              <w:t>.00</w:t>
            </w:r>
            <w:r w:rsidR="00BF2EA3">
              <w:rPr>
                <w:sz w:val="18"/>
                <w:szCs w:val="18"/>
                <w:lang w:val="en-GB"/>
              </w:rPr>
              <w:t>7</w:t>
            </w:r>
            <w:r w:rsidR="00476600" w:rsidRPr="00B3731E">
              <w:rPr>
                <w:sz w:val="18"/>
                <w:szCs w:val="18"/>
                <w:lang w:val="en-GB"/>
              </w:rPr>
              <w:tab/>
              <w:t>open access</w:t>
            </w:r>
          </w:p>
        </w:tc>
      </w:tr>
      <w:tr w:rsidR="00476600" w:rsidRPr="00B3731E" w14:paraId="6AAFCE42" w14:textId="77777777" w:rsidTr="00477BD7">
        <w:trPr>
          <w:trHeight w:hRule="exact" w:val="283"/>
        </w:trPr>
        <w:tc>
          <w:tcPr>
            <w:tcW w:w="709" w:type="dxa"/>
            <w:shd w:val="clear" w:color="auto" w:fill="auto"/>
          </w:tcPr>
          <w:p w14:paraId="37F7C258" w14:textId="77777777" w:rsidR="00476600" w:rsidRPr="00B3731E" w:rsidRDefault="00476600" w:rsidP="00476600">
            <w:pPr>
              <w:ind w:firstLine="0"/>
              <w:jc w:val="center"/>
              <w:rPr>
                <w:lang w:val="en-GB"/>
              </w:rPr>
            </w:pPr>
          </w:p>
        </w:tc>
        <w:tc>
          <w:tcPr>
            <w:tcW w:w="6379" w:type="dxa"/>
            <w:gridSpan w:val="3"/>
            <w:tcBorders>
              <w:top w:val="single" w:sz="2" w:space="0" w:color="auto"/>
            </w:tcBorders>
            <w:shd w:val="clear" w:color="auto" w:fill="auto"/>
            <w:vAlign w:val="center"/>
          </w:tcPr>
          <w:p w14:paraId="36E78395" w14:textId="753BE424" w:rsidR="00476600" w:rsidRPr="00B3731E" w:rsidRDefault="00476600" w:rsidP="00D54CD6">
            <w:pPr>
              <w:tabs>
                <w:tab w:val="left" w:pos="2125"/>
                <w:tab w:val="right" w:pos="6371"/>
              </w:tabs>
              <w:ind w:firstLine="0"/>
              <w:rPr>
                <w:sz w:val="18"/>
                <w:szCs w:val="18"/>
                <w:lang w:val="en-GB"/>
              </w:rPr>
            </w:pPr>
            <w:r w:rsidRPr="00B3731E">
              <w:rPr>
                <w:sz w:val="18"/>
                <w:szCs w:val="18"/>
                <w:lang w:val="en-GB"/>
              </w:rPr>
              <w:t xml:space="preserve">Received: </w:t>
            </w:r>
            <w:r w:rsidR="007D41DF">
              <w:rPr>
                <w:sz w:val="18"/>
                <w:szCs w:val="18"/>
                <w:lang w:val="en-GB"/>
              </w:rPr>
              <w:t>22</w:t>
            </w:r>
            <w:r w:rsidRPr="00B3731E">
              <w:rPr>
                <w:sz w:val="18"/>
                <w:szCs w:val="18"/>
                <w:lang w:val="en-GB"/>
              </w:rPr>
              <w:t xml:space="preserve"> </w:t>
            </w:r>
            <w:r w:rsidR="007D41DF">
              <w:rPr>
                <w:sz w:val="18"/>
                <w:szCs w:val="18"/>
                <w:lang w:val="en-GB"/>
              </w:rPr>
              <w:t>April</w:t>
            </w:r>
            <w:r w:rsidRPr="00B3731E">
              <w:rPr>
                <w:sz w:val="18"/>
                <w:szCs w:val="18"/>
                <w:lang w:val="en-GB"/>
              </w:rPr>
              <w:t xml:space="preserve"> 202</w:t>
            </w:r>
            <w:r>
              <w:rPr>
                <w:sz w:val="18"/>
                <w:szCs w:val="18"/>
                <w:lang w:val="en-GB"/>
              </w:rPr>
              <w:t>2</w:t>
            </w:r>
            <w:r w:rsidRPr="00B3731E">
              <w:rPr>
                <w:sz w:val="18"/>
                <w:szCs w:val="18"/>
                <w:lang w:val="en-GB"/>
              </w:rPr>
              <w:tab/>
              <w:t xml:space="preserve">Accepted: </w:t>
            </w:r>
            <w:r w:rsidR="007D41DF">
              <w:rPr>
                <w:sz w:val="18"/>
                <w:szCs w:val="18"/>
                <w:lang w:val="en-GB"/>
              </w:rPr>
              <w:t>11</w:t>
            </w:r>
            <w:r w:rsidRPr="00B3731E">
              <w:rPr>
                <w:sz w:val="18"/>
                <w:szCs w:val="18"/>
                <w:lang w:val="en-GB"/>
              </w:rPr>
              <w:t xml:space="preserve"> </w:t>
            </w:r>
            <w:r w:rsidR="007D41DF">
              <w:rPr>
                <w:sz w:val="18"/>
                <w:szCs w:val="18"/>
                <w:lang w:val="en-GB"/>
              </w:rPr>
              <w:t>July</w:t>
            </w:r>
            <w:r w:rsidRPr="00B3731E">
              <w:rPr>
                <w:sz w:val="18"/>
                <w:szCs w:val="18"/>
                <w:lang w:val="en-GB"/>
              </w:rPr>
              <w:t xml:space="preserve"> 202</w:t>
            </w:r>
            <w:r>
              <w:rPr>
                <w:sz w:val="18"/>
                <w:szCs w:val="18"/>
                <w:lang w:val="en-GB"/>
              </w:rPr>
              <w:t>2</w:t>
            </w:r>
            <w:r w:rsidRPr="00B3731E">
              <w:rPr>
                <w:sz w:val="18"/>
                <w:szCs w:val="18"/>
                <w:lang w:val="en-GB"/>
              </w:rPr>
              <w:tab/>
            </w:r>
            <w:r w:rsidRPr="00A50BBE">
              <w:rPr>
                <w:sz w:val="18"/>
                <w:szCs w:val="18"/>
                <w:lang w:val="en-GB"/>
              </w:rPr>
              <w:t>Published</w:t>
            </w:r>
            <w:r w:rsidRPr="00B3731E">
              <w:rPr>
                <w:sz w:val="18"/>
                <w:szCs w:val="18"/>
              </w:rPr>
              <w:t xml:space="preserve">: </w:t>
            </w:r>
            <w:r w:rsidR="00D54CD6">
              <w:rPr>
                <w:rFonts w:cs="Times New Roman"/>
                <w:sz w:val="18"/>
                <w:szCs w:val="18"/>
              </w:rPr>
              <w:t xml:space="preserve">14 </w:t>
            </w:r>
            <w:proofErr w:type="spellStart"/>
            <w:r w:rsidR="00D54CD6">
              <w:rPr>
                <w:rFonts w:cs="Times New Roman"/>
                <w:sz w:val="18"/>
                <w:szCs w:val="18"/>
              </w:rPr>
              <w:t>November</w:t>
            </w:r>
            <w:proofErr w:type="spellEnd"/>
            <w:r w:rsidR="00D54CD6">
              <w:rPr>
                <w:rFonts w:cs="Times New Roman"/>
                <w:sz w:val="18"/>
                <w:szCs w:val="18"/>
              </w:rPr>
              <w:t xml:space="preserve"> </w:t>
            </w:r>
            <w:r w:rsidRPr="00B3731E">
              <w:rPr>
                <w:sz w:val="18"/>
                <w:szCs w:val="18"/>
              </w:rPr>
              <w:t>202</w:t>
            </w:r>
            <w:r>
              <w:rPr>
                <w:sz w:val="18"/>
                <w:szCs w:val="18"/>
              </w:rPr>
              <w:t>2</w:t>
            </w:r>
          </w:p>
        </w:tc>
      </w:tr>
    </w:tbl>
    <w:bookmarkEnd w:id="0"/>
    <w:p w14:paraId="573DD9DF" w14:textId="03819F5F" w:rsidR="00681F01" w:rsidRPr="00681F01" w:rsidRDefault="005D5034" w:rsidP="00476600">
      <w:pPr>
        <w:pStyle w:val="Rtytu"/>
        <w:rPr>
          <w:lang w:val="en-US"/>
        </w:rPr>
      </w:pPr>
      <w:r w:rsidRPr="00681F01">
        <w:rPr>
          <w:lang w:val="en-US"/>
        </w:rPr>
        <w:t xml:space="preserve">Influence </w:t>
      </w:r>
      <w:r>
        <w:rPr>
          <w:lang w:val="en-US"/>
        </w:rPr>
        <w:t>o</w:t>
      </w:r>
      <w:r w:rsidRPr="00681F01">
        <w:rPr>
          <w:lang w:val="en-US"/>
        </w:rPr>
        <w:t xml:space="preserve">f Abrasive Treatment </w:t>
      </w:r>
      <w:r>
        <w:rPr>
          <w:lang w:val="en-US"/>
        </w:rPr>
        <w:t>o</w:t>
      </w:r>
      <w:r w:rsidRPr="00681F01">
        <w:rPr>
          <w:lang w:val="en-US"/>
        </w:rPr>
        <w:t xml:space="preserve">f Steel Fibers </w:t>
      </w:r>
      <w:r>
        <w:rPr>
          <w:lang w:val="en-US"/>
        </w:rPr>
        <w:t>o</w:t>
      </w:r>
      <w:r w:rsidRPr="00681F01">
        <w:rPr>
          <w:lang w:val="en-US"/>
        </w:rPr>
        <w:t xml:space="preserve">n </w:t>
      </w:r>
      <w:r>
        <w:rPr>
          <w:lang w:val="en-US"/>
        </w:rPr>
        <w:t>t</w:t>
      </w:r>
      <w:r w:rsidRPr="00681F01">
        <w:rPr>
          <w:lang w:val="en-US"/>
        </w:rPr>
        <w:t xml:space="preserve">he Effectiveness </w:t>
      </w:r>
      <w:r>
        <w:rPr>
          <w:lang w:val="en-US"/>
        </w:rPr>
        <w:t>o</w:t>
      </w:r>
      <w:r w:rsidRPr="00681F01">
        <w:rPr>
          <w:lang w:val="en-US"/>
        </w:rPr>
        <w:t xml:space="preserve">f Anchoring </w:t>
      </w:r>
      <w:r>
        <w:rPr>
          <w:lang w:val="en-US"/>
        </w:rPr>
        <w:t>i</w:t>
      </w:r>
      <w:r w:rsidRPr="00681F01">
        <w:rPr>
          <w:lang w:val="en-US"/>
        </w:rPr>
        <w:t>n Concrete</w:t>
      </w:r>
    </w:p>
    <w:p w14:paraId="7ADC313A" w14:textId="24EA81EC" w:rsidR="00CE6CDB" w:rsidRPr="005D5034" w:rsidRDefault="00CE6CDB" w:rsidP="00476600">
      <w:pPr>
        <w:pStyle w:val="Rautor"/>
        <w:rPr>
          <w:lang w:val="en-GB"/>
        </w:rPr>
      </w:pPr>
      <w:r w:rsidRPr="005D5034">
        <w:rPr>
          <w:lang w:val="en-GB"/>
        </w:rPr>
        <w:t xml:space="preserve">Dorota </w:t>
      </w:r>
      <w:proofErr w:type="spellStart"/>
      <w:r w:rsidRPr="005D5034">
        <w:rPr>
          <w:lang w:val="en-GB"/>
        </w:rPr>
        <w:t>Janikowska</w:t>
      </w:r>
      <w:proofErr w:type="spellEnd"/>
    </w:p>
    <w:p w14:paraId="3D31D913" w14:textId="7BDAF18A" w:rsidR="003E0B7F" w:rsidRPr="00F968CA" w:rsidRDefault="00F968CA" w:rsidP="00476600">
      <w:pPr>
        <w:pStyle w:val="Rafiliacja"/>
        <w:rPr>
          <w:lang w:val="en-GB"/>
        </w:rPr>
      </w:pPr>
      <w:proofErr w:type="spellStart"/>
      <w:r w:rsidRPr="00F968CA">
        <w:rPr>
          <w:lang w:val="en-GB"/>
        </w:rPr>
        <w:t>K</w:t>
      </w:r>
      <w:r>
        <w:rPr>
          <w:lang w:val="en-GB"/>
        </w:rPr>
        <w:t>oszalin</w:t>
      </w:r>
      <w:proofErr w:type="spellEnd"/>
      <w:r>
        <w:rPr>
          <w:lang w:val="en-GB"/>
        </w:rPr>
        <w:t xml:space="preserve"> University of Technology, Poland</w:t>
      </w:r>
      <w:r w:rsidR="005D5034">
        <w:rPr>
          <w:lang w:val="en-GB"/>
        </w:rPr>
        <w:br/>
      </w:r>
      <w:r w:rsidR="003E0B7F" w:rsidRPr="00F968CA">
        <w:rPr>
          <w:lang w:val="en-GB"/>
        </w:rPr>
        <w:t>https://orcid.org/0000-0001-5861-8530</w:t>
      </w:r>
    </w:p>
    <w:p w14:paraId="05424E75" w14:textId="7E6B5DB9" w:rsidR="00CE6CDB" w:rsidRDefault="00CE6CDB" w:rsidP="00476600">
      <w:pPr>
        <w:pStyle w:val="Rauco"/>
      </w:pPr>
      <w:r w:rsidRPr="00CE6CDB">
        <w:t xml:space="preserve">corresponding author’s e-mail: </w:t>
      </w:r>
      <w:r>
        <w:t>dorota.janikowska@tu.koszalin.pl</w:t>
      </w:r>
    </w:p>
    <w:p w14:paraId="3AD8CAAA" w14:textId="6D36DF2F" w:rsidR="009529C3" w:rsidRDefault="00DE3DBF" w:rsidP="00476600">
      <w:pPr>
        <w:pStyle w:val="Rab1"/>
      </w:pPr>
      <w:r w:rsidRPr="00813B77">
        <w:rPr>
          <w:b/>
        </w:rPr>
        <w:t>Abstract:</w:t>
      </w:r>
      <w:r w:rsidR="00813B77" w:rsidRPr="00813B77">
        <w:t xml:space="preserve"> The a</w:t>
      </w:r>
      <w:r w:rsidR="009529C3">
        <w:t>rticle presents an original pro</w:t>
      </w:r>
      <w:r w:rsidR="00813B77" w:rsidRPr="00813B77">
        <w:t xml:space="preserve">posal to improve the efficiency of anchoring steel </w:t>
      </w:r>
      <w:proofErr w:type="spellStart"/>
      <w:r w:rsidR="00813B77" w:rsidRPr="00813B77">
        <w:t>fib</w:t>
      </w:r>
      <w:r w:rsidR="005875B4">
        <w:t>er</w:t>
      </w:r>
      <w:r w:rsidR="00813B77" w:rsidRPr="00813B77">
        <w:t>s</w:t>
      </w:r>
      <w:proofErr w:type="spellEnd"/>
      <w:r w:rsidR="00813B77" w:rsidRPr="00813B77">
        <w:t xml:space="preserve"> in </w:t>
      </w:r>
      <w:proofErr w:type="spellStart"/>
      <w:r w:rsidR="00813B77" w:rsidRPr="00813B77">
        <w:t>fibroconcrete</w:t>
      </w:r>
      <w:proofErr w:type="spellEnd"/>
      <w:r w:rsidR="00813B77" w:rsidRPr="00813B77">
        <w:t xml:space="preserve"> mixtures.</w:t>
      </w:r>
      <w:r w:rsidR="00813B77">
        <w:t xml:space="preserve"> </w:t>
      </w:r>
      <w:r w:rsidR="00813B77" w:rsidRPr="00813B77">
        <w:t xml:space="preserve">The expected effect was obtained by developing the surface of the </w:t>
      </w:r>
      <w:proofErr w:type="spellStart"/>
      <w:r w:rsidR="00813B77" w:rsidRPr="00813B77">
        <w:t>fib</w:t>
      </w:r>
      <w:r w:rsidR="005875B4">
        <w:t>er</w:t>
      </w:r>
      <w:r w:rsidR="00813B77" w:rsidRPr="00813B77">
        <w:t>s</w:t>
      </w:r>
      <w:proofErr w:type="spellEnd"/>
      <w:r w:rsidR="00813B77" w:rsidRPr="00813B77">
        <w:t xml:space="preserve"> by mechanical abrasive treatment with </w:t>
      </w:r>
      <w:proofErr w:type="spellStart"/>
      <w:r w:rsidR="00813B77" w:rsidRPr="00813B77">
        <w:t>electrocorundum</w:t>
      </w:r>
      <w:proofErr w:type="spellEnd"/>
      <w:r w:rsidR="00813B77" w:rsidRPr="00813B77">
        <w:t>.</w:t>
      </w:r>
      <w:r w:rsidR="00813B77">
        <w:t xml:space="preserve"> </w:t>
      </w:r>
      <w:r w:rsidR="009529C3" w:rsidRPr="00F503CD">
        <w:rPr>
          <w:spacing w:val="-2"/>
        </w:rPr>
        <w:t xml:space="preserve">The main part of the work presents the results of the conducted experimental studies. The effect of the surface treatment of the </w:t>
      </w:r>
      <w:proofErr w:type="spellStart"/>
      <w:r w:rsidR="005875B4" w:rsidRPr="00F503CD">
        <w:rPr>
          <w:spacing w:val="-2"/>
        </w:rPr>
        <w:t>fiber</w:t>
      </w:r>
      <w:r w:rsidR="009529C3" w:rsidRPr="00F503CD">
        <w:rPr>
          <w:spacing w:val="-2"/>
        </w:rPr>
        <w:t>s</w:t>
      </w:r>
      <w:proofErr w:type="spellEnd"/>
      <w:r w:rsidR="009529C3" w:rsidRPr="00F503CD">
        <w:rPr>
          <w:spacing w:val="-2"/>
        </w:rPr>
        <w:t xml:space="preserve"> was investigated </w:t>
      </w:r>
      <w:r w:rsidR="00E97D60" w:rsidRPr="00F503CD">
        <w:rPr>
          <w:spacing w:val="-2"/>
        </w:rPr>
        <w:t>through</w:t>
      </w:r>
      <w:r w:rsidR="009529C3" w:rsidRPr="00F503CD">
        <w:rPr>
          <w:spacing w:val="-2"/>
        </w:rPr>
        <w:t xml:space="preserve"> metallographic techniques, using a metallographic microscope and equipment </w:t>
      </w:r>
      <w:r w:rsidR="00E97D60" w:rsidRPr="00F503CD">
        <w:rPr>
          <w:spacing w:val="-2"/>
        </w:rPr>
        <w:t>to determine</w:t>
      </w:r>
      <w:r w:rsidR="009529C3" w:rsidRPr="00F503CD">
        <w:rPr>
          <w:spacing w:val="-2"/>
        </w:rPr>
        <w:t xml:space="preserve"> the surface roughness.</w:t>
      </w:r>
      <w:r w:rsidR="009529C3" w:rsidRPr="009529C3">
        <w:t xml:space="preserve"> On the other hand, the direct method of assessing the effectiveness of </w:t>
      </w:r>
      <w:proofErr w:type="spellStart"/>
      <w:r w:rsidR="005875B4">
        <w:t>fiber</w:t>
      </w:r>
      <w:proofErr w:type="spellEnd"/>
      <w:r w:rsidR="009529C3" w:rsidRPr="009529C3">
        <w:t xml:space="preserve"> anchoring in the concrete was dete</w:t>
      </w:r>
      <w:r w:rsidR="009529C3">
        <w:t xml:space="preserve">rmined </w:t>
      </w:r>
      <w:r w:rsidR="00E97D60">
        <w:t>using the p</w:t>
      </w:r>
      <w:r w:rsidR="00E97D60" w:rsidRPr="009529C3">
        <w:t>ull</w:t>
      </w:r>
      <w:r w:rsidR="00E97D60">
        <w:t xml:space="preserve">-out </w:t>
      </w:r>
      <w:r w:rsidR="009529C3" w:rsidRPr="009529C3">
        <w:t>test. The results of these studies were subjected to detailed analysis and statistical processing.</w:t>
      </w:r>
      <w:r w:rsidR="009529C3">
        <w:t xml:space="preserve"> </w:t>
      </w:r>
      <w:r w:rsidR="009529C3" w:rsidRPr="009529C3">
        <w:t xml:space="preserve">The results of metallographic and </w:t>
      </w:r>
      <w:r w:rsidR="00E97D60">
        <w:t>p</w:t>
      </w:r>
      <w:r w:rsidR="009529C3" w:rsidRPr="009529C3">
        <w:t>ull</w:t>
      </w:r>
      <w:r w:rsidR="00E97D60">
        <w:t>-o</w:t>
      </w:r>
      <w:r w:rsidR="009529C3">
        <w:t>ut tests indicate that the prop</w:t>
      </w:r>
      <w:r w:rsidR="009529C3" w:rsidRPr="009529C3">
        <w:t xml:space="preserve">osed method of treating the </w:t>
      </w:r>
      <w:proofErr w:type="spellStart"/>
      <w:r w:rsidR="005875B4">
        <w:t>fiber</w:t>
      </w:r>
      <w:r w:rsidR="009529C3" w:rsidRPr="009529C3">
        <w:t>s</w:t>
      </w:r>
      <w:proofErr w:type="spellEnd"/>
      <w:r w:rsidR="009529C3" w:rsidRPr="009529C3">
        <w:t xml:space="preserve"> significantly affects their anchoring efficiency in the concrete matrix.</w:t>
      </w:r>
      <w:r w:rsidR="009529C3">
        <w:t xml:space="preserve"> </w:t>
      </w:r>
      <w:r w:rsidR="009529C3" w:rsidRPr="009529C3">
        <w:t xml:space="preserve">According to the author, this may be of great practical importance because the discussed method of treating the </w:t>
      </w:r>
      <w:proofErr w:type="spellStart"/>
      <w:r w:rsidR="005875B4">
        <w:t>fiber</w:t>
      </w:r>
      <w:r w:rsidR="009529C3" w:rsidRPr="009529C3">
        <w:t>s</w:t>
      </w:r>
      <w:proofErr w:type="spellEnd"/>
      <w:r w:rsidR="009529C3" w:rsidRPr="009529C3">
        <w:t xml:space="preserve"> can significantly improve the general properties of </w:t>
      </w:r>
      <w:proofErr w:type="spellStart"/>
      <w:r w:rsidR="009529C3" w:rsidRPr="009529C3">
        <w:t>fibrocomposite</w:t>
      </w:r>
      <w:proofErr w:type="spellEnd"/>
      <w:r w:rsidR="009529C3" w:rsidRPr="009529C3">
        <w:t xml:space="preserve"> mixtures.</w:t>
      </w:r>
    </w:p>
    <w:p w14:paraId="1F41C5B0" w14:textId="7129A92B" w:rsidR="00DE3DBF" w:rsidRPr="009B70BB" w:rsidRDefault="00DE3DBF" w:rsidP="00476600">
      <w:pPr>
        <w:pStyle w:val="Rab2"/>
      </w:pPr>
      <w:r w:rsidRPr="009B70BB">
        <w:rPr>
          <w:b/>
        </w:rPr>
        <w:t>Keywords:</w:t>
      </w:r>
      <w:r w:rsidRPr="009B70BB">
        <w:t xml:space="preserve"> </w:t>
      </w:r>
      <w:r w:rsidR="009B70BB" w:rsidRPr="009B70BB">
        <w:t xml:space="preserve">steel </w:t>
      </w:r>
      <w:proofErr w:type="spellStart"/>
      <w:r w:rsidR="005875B4">
        <w:t>fiber</w:t>
      </w:r>
      <w:proofErr w:type="spellEnd"/>
      <w:r w:rsidR="009B70BB" w:rsidRPr="009B70BB">
        <w:t xml:space="preserve">, </w:t>
      </w:r>
      <w:r w:rsidR="00E97D60">
        <w:t>p</w:t>
      </w:r>
      <w:r w:rsidR="009B70BB" w:rsidRPr="009B70BB">
        <w:t>ull</w:t>
      </w:r>
      <w:r w:rsidR="00E97D60">
        <w:t>-o</w:t>
      </w:r>
      <w:r w:rsidR="009B70BB" w:rsidRPr="009B70BB">
        <w:t xml:space="preserve">ut test, concrete, bond characteristics, </w:t>
      </w:r>
      <w:r w:rsidR="002D69C9">
        <w:t xml:space="preserve">roughness, </w:t>
      </w:r>
      <w:proofErr w:type="spellStart"/>
      <w:r w:rsidR="005875B4">
        <w:t>fiber</w:t>
      </w:r>
      <w:proofErr w:type="spellEnd"/>
      <w:r w:rsidR="00E97D60">
        <w:t xml:space="preserve"> </w:t>
      </w:r>
      <w:r w:rsidR="002D69C9">
        <w:t>surface</w:t>
      </w:r>
    </w:p>
    <w:p w14:paraId="3949B798" w14:textId="77777777" w:rsidR="00DA273F" w:rsidRPr="00D2211C" w:rsidRDefault="00DA273F" w:rsidP="00476600">
      <w:pPr>
        <w:pStyle w:val="Rn1"/>
        <w:rPr>
          <w:lang w:val="en-GB"/>
        </w:rPr>
      </w:pPr>
      <w:r w:rsidRPr="00D2211C">
        <w:rPr>
          <w:lang w:val="en-GB"/>
        </w:rPr>
        <w:t>1. Introduction</w:t>
      </w:r>
    </w:p>
    <w:p w14:paraId="5C152712" w14:textId="72930F3B" w:rsidR="0095088C" w:rsidRDefault="0095088C" w:rsidP="00D05594">
      <w:pPr>
        <w:ind w:firstLine="0"/>
        <w:rPr>
          <w:lang w:val="en-GB"/>
        </w:rPr>
      </w:pPr>
      <w:r w:rsidRPr="0095088C">
        <w:rPr>
          <w:lang w:val="en-GB"/>
        </w:rPr>
        <w:t xml:space="preserve">Concrete is </w:t>
      </w:r>
      <w:r>
        <w:rPr>
          <w:lang w:val="en-GB"/>
        </w:rPr>
        <w:t>one of the most popu</w:t>
      </w:r>
      <w:r w:rsidRPr="0095088C">
        <w:rPr>
          <w:lang w:val="en-GB"/>
        </w:rPr>
        <w:t xml:space="preserve">lar materials constructing the basis of modern civil engineering </w:t>
      </w:r>
      <w:r w:rsidR="00E97D60">
        <w:rPr>
          <w:lang w:val="en-GB"/>
        </w:rPr>
        <w:t>worldwide</w:t>
      </w:r>
      <w:r w:rsidRPr="0095088C">
        <w:rPr>
          <w:lang w:val="en-GB"/>
        </w:rPr>
        <w:t>. It gained popularity mainly due to accessibility, low price, ease of shaping, high strength</w:t>
      </w:r>
      <w:r w:rsidR="005875B4">
        <w:rPr>
          <w:lang w:val="en-GB"/>
        </w:rPr>
        <w:t>,</w:t>
      </w:r>
      <w:r w:rsidRPr="0095088C">
        <w:rPr>
          <w:lang w:val="en-GB"/>
        </w:rPr>
        <w:t xml:space="preserve"> and durability.</w:t>
      </w:r>
      <w:r>
        <w:rPr>
          <w:lang w:val="en-GB"/>
        </w:rPr>
        <w:t xml:space="preserve"> </w:t>
      </w:r>
      <w:r w:rsidRPr="0095088C">
        <w:rPr>
          <w:lang w:val="en-GB"/>
        </w:rPr>
        <w:t xml:space="preserve">Over the years, </w:t>
      </w:r>
      <w:r w:rsidR="00E97D60">
        <w:rPr>
          <w:lang w:val="en-GB"/>
        </w:rPr>
        <w:t>concrete recipes have been improved to obtain a composite</w:t>
      </w:r>
      <w:r w:rsidRPr="0095088C">
        <w:rPr>
          <w:lang w:val="en-GB"/>
        </w:rPr>
        <w:t xml:space="preserve"> distinguished by the best</w:t>
      </w:r>
      <w:r>
        <w:rPr>
          <w:lang w:val="en-GB"/>
        </w:rPr>
        <w:t xml:space="preserve"> physical and mechanical parame</w:t>
      </w:r>
      <w:r w:rsidRPr="0095088C">
        <w:rPr>
          <w:lang w:val="en-GB"/>
        </w:rPr>
        <w:t>ters.</w:t>
      </w:r>
      <w:r>
        <w:rPr>
          <w:lang w:val="en-GB"/>
        </w:rPr>
        <w:t xml:space="preserve"> </w:t>
      </w:r>
    </w:p>
    <w:p w14:paraId="3288CA1C" w14:textId="0699ED1C" w:rsidR="0095088C" w:rsidRDefault="0095088C" w:rsidP="00476600">
      <w:pPr>
        <w:ind w:firstLine="357"/>
        <w:rPr>
          <w:lang w:val="en-GB"/>
        </w:rPr>
      </w:pPr>
      <w:r w:rsidRPr="0095088C">
        <w:rPr>
          <w:lang w:val="en-GB"/>
        </w:rPr>
        <w:t>Concrete is a brittle material</w:t>
      </w:r>
      <w:r w:rsidR="00E97D60">
        <w:rPr>
          <w:lang w:val="en-GB"/>
        </w:rPr>
        <w:t>,</w:t>
      </w:r>
      <w:r w:rsidRPr="0095088C">
        <w:rPr>
          <w:lang w:val="en-GB"/>
        </w:rPr>
        <w:t xml:space="preserve"> and its tensile</w:t>
      </w:r>
      <w:r w:rsidR="0079608E">
        <w:rPr>
          <w:lang w:val="en-GB"/>
        </w:rPr>
        <w:t xml:space="preserve"> strength is </w:t>
      </w:r>
      <w:r w:rsidR="0079608E" w:rsidRPr="0079608E">
        <w:rPr>
          <w:lang w:val="en-GB"/>
        </w:rPr>
        <w:t>about</w:t>
      </w:r>
      <w:r w:rsidR="00774436" w:rsidRPr="0079608E">
        <w:rPr>
          <w:lang w:val="en-GB"/>
        </w:rPr>
        <w:t xml:space="preserve"> 12-15</w:t>
      </w:r>
      <w:r w:rsidRPr="0079608E">
        <w:rPr>
          <w:lang w:val="en-GB"/>
        </w:rPr>
        <w:t xml:space="preserve"> times lower than the compression strength (</w:t>
      </w:r>
      <w:r w:rsidR="00DA39F8" w:rsidRPr="0079608E">
        <w:rPr>
          <w:lang w:val="en-GB"/>
        </w:rPr>
        <w:t>PN-EN 1992-1-1</w:t>
      </w:r>
      <w:r w:rsidRPr="0079608E">
        <w:rPr>
          <w:lang w:val="en-GB"/>
        </w:rPr>
        <w:t>).</w:t>
      </w:r>
      <w:r w:rsidRPr="0095088C">
        <w:rPr>
          <w:lang w:val="en-GB"/>
        </w:rPr>
        <w:t xml:space="preserve"> A </w:t>
      </w:r>
      <w:r w:rsidR="00E97D60">
        <w:rPr>
          <w:lang w:val="en-GB"/>
        </w:rPr>
        <w:t>standard</w:t>
      </w:r>
      <w:r w:rsidRPr="0095088C">
        <w:rPr>
          <w:lang w:val="en-GB"/>
        </w:rPr>
        <w:t xml:space="preserve"> method of improving the tensile strength parameters of concrete is the use of reinforcement. It can take the form of both reinforcing bars and dispersed reinforcement in the form of </w:t>
      </w:r>
      <w:proofErr w:type="spellStart"/>
      <w:r w:rsidR="005875B4">
        <w:rPr>
          <w:lang w:val="en-GB"/>
        </w:rPr>
        <w:t>fiber</w:t>
      </w:r>
      <w:r w:rsidRPr="0095088C">
        <w:rPr>
          <w:lang w:val="en-GB"/>
        </w:rPr>
        <w:t>s</w:t>
      </w:r>
      <w:proofErr w:type="spellEnd"/>
      <w:r w:rsidRPr="0095088C">
        <w:rPr>
          <w:lang w:val="en-GB"/>
        </w:rPr>
        <w:t>.</w:t>
      </w:r>
    </w:p>
    <w:p w14:paraId="44BE7594" w14:textId="750CCBDC" w:rsidR="0095088C" w:rsidRPr="0095088C" w:rsidRDefault="00E97D60" w:rsidP="00476600">
      <w:pPr>
        <w:ind w:firstLine="357"/>
        <w:rPr>
          <w:lang w:val="en-GB"/>
        </w:rPr>
      </w:pPr>
      <w:r>
        <w:rPr>
          <w:lang w:val="en-GB"/>
        </w:rPr>
        <w:lastRenderedPageBreak/>
        <w:t>Using</w:t>
      </w:r>
      <w:r w:rsidR="0095088C">
        <w:rPr>
          <w:lang w:val="en-GB"/>
        </w:rPr>
        <w:t xml:space="preserve"> such reinforcement allows to take over tensile stresses and minimi</w:t>
      </w:r>
      <w:r w:rsidR="005875B4">
        <w:rPr>
          <w:lang w:val="en-GB"/>
        </w:rPr>
        <w:t>z</w:t>
      </w:r>
      <w:r w:rsidR="0095088C">
        <w:rPr>
          <w:lang w:val="en-GB"/>
        </w:rPr>
        <w:t>e the propagation of cracks (</w:t>
      </w:r>
      <w:proofErr w:type="spellStart"/>
      <w:r w:rsidR="0095088C">
        <w:rPr>
          <w:lang w:val="en-GB"/>
        </w:rPr>
        <w:t>Beglarigale</w:t>
      </w:r>
      <w:proofErr w:type="spellEnd"/>
      <w:r w:rsidR="0095088C">
        <w:rPr>
          <w:lang w:val="en-GB"/>
        </w:rPr>
        <w:t xml:space="preserve"> et al. 2015, </w:t>
      </w:r>
      <w:proofErr w:type="spellStart"/>
      <w:r w:rsidR="0095088C">
        <w:rPr>
          <w:lang w:val="en-GB"/>
        </w:rPr>
        <w:t>Alwan</w:t>
      </w:r>
      <w:proofErr w:type="spellEnd"/>
      <w:r w:rsidR="0095088C">
        <w:rPr>
          <w:lang w:val="en-GB"/>
        </w:rPr>
        <w:t xml:space="preserve"> e</w:t>
      </w:r>
      <w:r w:rsidR="0079608E">
        <w:rPr>
          <w:lang w:val="en-GB"/>
        </w:rPr>
        <w:t xml:space="preserve">t al. 1993, </w:t>
      </w:r>
      <w:proofErr w:type="spellStart"/>
      <w:r w:rsidR="0079608E">
        <w:rPr>
          <w:lang w:val="en-GB"/>
        </w:rPr>
        <w:t>Alwan</w:t>
      </w:r>
      <w:proofErr w:type="spellEnd"/>
      <w:r w:rsidR="0079608E">
        <w:rPr>
          <w:lang w:val="en-GB"/>
        </w:rPr>
        <w:t xml:space="preserve"> et al. 1991).</w:t>
      </w:r>
      <w:r w:rsidR="000B1795">
        <w:rPr>
          <w:lang w:val="en-GB"/>
        </w:rPr>
        <w:t xml:space="preserve"> </w:t>
      </w:r>
      <w:r w:rsidR="000B1795" w:rsidRPr="0079608E">
        <w:rPr>
          <w:lang w:val="en-GB"/>
        </w:rPr>
        <w:t>In the last twenty years</w:t>
      </w:r>
      <w:r w:rsidR="0095088C">
        <w:rPr>
          <w:lang w:val="en-GB"/>
        </w:rPr>
        <w:t xml:space="preserve">, mainly steel </w:t>
      </w:r>
      <w:proofErr w:type="spellStart"/>
      <w:r w:rsidR="005875B4">
        <w:rPr>
          <w:lang w:val="en-GB"/>
        </w:rPr>
        <w:t>fiber</w:t>
      </w:r>
      <w:r w:rsidR="0095088C">
        <w:rPr>
          <w:lang w:val="en-GB"/>
        </w:rPr>
        <w:t>s</w:t>
      </w:r>
      <w:proofErr w:type="spellEnd"/>
      <w:r w:rsidR="0095088C">
        <w:rPr>
          <w:lang w:val="en-GB"/>
        </w:rPr>
        <w:t xml:space="preserve"> </w:t>
      </w:r>
      <w:r>
        <w:rPr>
          <w:lang w:val="en-GB"/>
        </w:rPr>
        <w:t>have been</w:t>
      </w:r>
      <w:r w:rsidR="0095088C">
        <w:rPr>
          <w:lang w:val="en-GB"/>
        </w:rPr>
        <w:t xml:space="preserve"> used as dispersed reinforcement, but polypropylene, glass</w:t>
      </w:r>
      <w:r w:rsidR="005875B4">
        <w:rPr>
          <w:lang w:val="en-GB"/>
        </w:rPr>
        <w:t>,</w:t>
      </w:r>
      <w:r w:rsidR="0095088C">
        <w:rPr>
          <w:lang w:val="en-GB"/>
        </w:rPr>
        <w:t xml:space="preserve"> and carbon </w:t>
      </w:r>
      <w:proofErr w:type="spellStart"/>
      <w:r w:rsidR="005875B4">
        <w:rPr>
          <w:lang w:val="en-GB"/>
        </w:rPr>
        <w:t>fiber</w:t>
      </w:r>
      <w:r w:rsidR="0095088C">
        <w:rPr>
          <w:lang w:val="en-GB"/>
        </w:rPr>
        <w:t>s</w:t>
      </w:r>
      <w:proofErr w:type="spellEnd"/>
      <w:r w:rsidR="0095088C">
        <w:rPr>
          <w:lang w:val="en-GB"/>
        </w:rPr>
        <w:t xml:space="preserve"> are also used (</w:t>
      </w:r>
      <w:proofErr w:type="spellStart"/>
      <w:r w:rsidR="0095088C">
        <w:rPr>
          <w:lang w:val="en-GB"/>
        </w:rPr>
        <w:t>Zych</w:t>
      </w:r>
      <w:proofErr w:type="spellEnd"/>
      <w:r w:rsidR="0095088C">
        <w:rPr>
          <w:lang w:val="en-GB"/>
        </w:rPr>
        <w:t xml:space="preserve"> 2010). </w:t>
      </w:r>
      <w:r w:rsidR="0095088C">
        <w:rPr>
          <w:lang w:val="en-US"/>
        </w:rPr>
        <w:t xml:space="preserve">The combination of concrete with appropriate </w:t>
      </w:r>
      <w:r w:rsidR="005875B4">
        <w:rPr>
          <w:lang w:val="en-US"/>
        </w:rPr>
        <w:t>fiber</w:t>
      </w:r>
      <w:r w:rsidR="0095088C">
        <w:rPr>
          <w:lang w:val="en-US"/>
        </w:rPr>
        <w:t>s is calle</w:t>
      </w:r>
      <w:r w:rsidR="0079608E">
        <w:rPr>
          <w:lang w:val="en-US"/>
        </w:rPr>
        <w:t>d</w:t>
      </w:r>
      <w:r w:rsidR="00F82BD0">
        <w:rPr>
          <w:lang w:val="en-US"/>
        </w:rPr>
        <w:t> </w:t>
      </w:r>
      <w:r w:rsidR="005875B4">
        <w:rPr>
          <w:lang w:val="en-US"/>
        </w:rPr>
        <w:t>fiber</w:t>
      </w:r>
      <w:r w:rsidR="0079608E">
        <w:rPr>
          <w:lang w:val="en-US"/>
        </w:rPr>
        <w:t xml:space="preserve"> concrete.</w:t>
      </w:r>
    </w:p>
    <w:p w14:paraId="59B18DB3" w14:textId="38B37AB4" w:rsidR="0095088C" w:rsidRPr="0095088C" w:rsidRDefault="0095088C" w:rsidP="00476600">
      <w:pPr>
        <w:ind w:firstLine="357"/>
        <w:rPr>
          <w:lang w:val="en-GB"/>
        </w:rPr>
      </w:pPr>
      <w:r w:rsidRPr="0095088C">
        <w:rPr>
          <w:lang w:val="en-GB"/>
        </w:rPr>
        <w:t xml:space="preserve">The efficiency of the </w:t>
      </w:r>
      <w:proofErr w:type="spellStart"/>
      <w:r w:rsidR="005875B4">
        <w:rPr>
          <w:lang w:val="en-GB"/>
        </w:rPr>
        <w:t>fiber</w:t>
      </w:r>
      <w:r w:rsidRPr="0095088C">
        <w:rPr>
          <w:lang w:val="en-GB"/>
        </w:rPr>
        <w:t>s</w:t>
      </w:r>
      <w:proofErr w:type="spellEnd"/>
      <w:r w:rsidRPr="0095088C">
        <w:rPr>
          <w:lang w:val="en-GB"/>
        </w:rPr>
        <w:t xml:space="preserve"> in the concrete matrix depends on many factors (</w:t>
      </w:r>
      <w:proofErr w:type="spellStart"/>
      <w:r w:rsidRPr="0095088C">
        <w:rPr>
          <w:lang w:val="en-GB"/>
        </w:rPr>
        <w:t>Beglarigale</w:t>
      </w:r>
      <w:proofErr w:type="spellEnd"/>
      <w:r w:rsidRPr="0095088C">
        <w:rPr>
          <w:lang w:val="en-GB"/>
        </w:rPr>
        <w:t xml:space="preserve"> et al. 2015, </w:t>
      </w:r>
      <w:proofErr w:type="spellStart"/>
      <w:r w:rsidRPr="0095088C">
        <w:rPr>
          <w:lang w:val="en-GB"/>
        </w:rPr>
        <w:t>Alwan</w:t>
      </w:r>
      <w:proofErr w:type="spellEnd"/>
      <w:r w:rsidRPr="0095088C">
        <w:rPr>
          <w:lang w:val="en-GB"/>
        </w:rPr>
        <w:t xml:space="preserve"> et al. 1993, </w:t>
      </w:r>
      <w:proofErr w:type="spellStart"/>
      <w:r w:rsidRPr="0095088C">
        <w:rPr>
          <w:lang w:val="en-GB"/>
        </w:rPr>
        <w:t>Alwan</w:t>
      </w:r>
      <w:proofErr w:type="spellEnd"/>
      <w:r w:rsidRPr="0095088C">
        <w:rPr>
          <w:lang w:val="en-GB"/>
        </w:rPr>
        <w:t xml:space="preserve"> et al. 1991, Kim et al. 2011, </w:t>
      </w:r>
      <w:proofErr w:type="spellStart"/>
      <w:r w:rsidRPr="0095088C">
        <w:rPr>
          <w:lang w:val="en-GB"/>
        </w:rPr>
        <w:t>Soulioti</w:t>
      </w:r>
      <w:proofErr w:type="spellEnd"/>
      <w:r w:rsidRPr="0095088C">
        <w:rPr>
          <w:lang w:val="en-GB"/>
        </w:rPr>
        <w:t xml:space="preserve"> et al. 2011, Nataraja et al. 2000, </w:t>
      </w:r>
      <w:proofErr w:type="spellStart"/>
      <w:r w:rsidRPr="0095088C">
        <w:rPr>
          <w:lang w:val="en-GB"/>
        </w:rPr>
        <w:t>Katzer</w:t>
      </w:r>
      <w:proofErr w:type="spellEnd"/>
      <w:r w:rsidRPr="0095088C">
        <w:rPr>
          <w:lang w:val="en-GB"/>
        </w:rPr>
        <w:t xml:space="preserve"> et al. 2012, Abdallah et al. 2016, </w:t>
      </w:r>
      <w:proofErr w:type="spellStart"/>
      <w:r w:rsidRPr="0095088C">
        <w:rPr>
          <w:lang w:val="en-GB"/>
        </w:rPr>
        <w:t>Zile</w:t>
      </w:r>
      <w:proofErr w:type="spellEnd"/>
      <w:r w:rsidRPr="0095088C">
        <w:rPr>
          <w:lang w:val="en-GB"/>
        </w:rPr>
        <w:t xml:space="preserve"> et al. 2013, Cunha et al. 2008, Abdallah et al. 2016, </w:t>
      </w:r>
      <w:proofErr w:type="spellStart"/>
      <w:r w:rsidRPr="0095088C">
        <w:rPr>
          <w:lang w:val="en-GB"/>
        </w:rPr>
        <w:t>Jamroży</w:t>
      </w:r>
      <w:proofErr w:type="spellEnd"/>
      <w:r w:rsidRPr="0095088C">
        <w:rPr>
          <w:lang w:val="en-GB"/>
        </w:rPr>
        <w:t xml:space="preserve"> 1985, Won et al. 2013), of which the most important are: their length, a cross-section (type of the cross</w:t>
      </w:r>
      <w:r w:rsidR="00E97D60">
        <w:rPr>
          <w:lang w:val="en-GB"/>
        </w:rPr>
        <w:t>-</w:t>
      </w:r>
      <w:r w:rsidRPr="0095088C">
        <w:rPr>
          <w:lang w:val="en-GB"/>
        </w:rPr>
        <w:t>section and its surface area), a longi</w:t>
      </w:r>
      <w:r w:rsidR="00F024FD">
        <w:rPr>
          <w:lang w:val="en-GB"/>
        </w:rPr>
        <w:t>tudinal shape, a percent</w:t>
      </w:r>
      <w:r w:rsidRPr="0095088C">
        <w:rPr>
          <w:lang w:val="en-GB"/>
        </w:rPr>
        <w:t>age in</w:t>
      </w:r>
      <w:r w:rsidR="00F024FD">
        <w:rPr>
          <w:lang w:val="en-GB"/>
        </w:rPr>
        <w:t xml:space="preserve"> the mixture as well as the ori</w:t>
      </w:r>
      <w:r w:rsidRPr="0095088C">
        <w:rPr>
          <w:lang w:val="en-GB"/>
        </w:rPr>
        <w:t xml:space="preserve">entation of the </w:t>
      </w:r>
      <w:proofErr w:type="spellStart"/>
      <w:r w:rsidR="005875B4">
        <w:rPr>
          <w:lang w:val="en-GB"/>
        </w:rPr>
        <w:t>fiber</w:t>
      </w:r>
      <w:proofErr w:type="spellEnd"/>
      <w:r w:rsidRPr="0095088C">
        <w:rPr>
          <w:lang w:val="en-GB"/>
        </w:rPr>
        <w:t xml:space="preserve"> axis in relation to the direction of the acting stresses.</w:t>
      </w:r>
      <w:r w:rsidR="00F024FD">
        <w:rPr>
          <w:lang w:val="en-GB"/>
        </w:rPr>
        <w:t xml:space="preserve"> </w:t>
      </w:r>
    </w:p>
    <w:p w14:paraId="0B95EB31" w14:textId="1AFADE53" w:rsidR="0095088C" w:rsidRPr="0095088C" w:rsidRDefault="00F024FD" w:rsidP="00476600">
      <w:pPr>
        <w:ind w:firstLine="357"/>
        <w:rPr>
          <w:lang w:val="en-GB"/>
        </w:rPr>
      </w:pPr>
      <w:r w:rsidRPr="00F024FD">
        <w:rPr>
          <w:lang w:val="en-GB"/>
        </w:rPr>
        <w:t xml:space="preserve">The first of the mentioned features – </w:t>
      </w:r>
      <w:proofErr w:type="spellStart"/>
      <w:r w:rsidR="005875B4">
        <w:rPr>
          <w:lang w:val="en-GB"/>
        </w:rPr>
        <w:t>fiber</w:t>
      </w:r>
      <w:proofErr w:type="spellEnd"/>
      <w:r w:rsidRPr="00F024FD">
        <w:rPr>
          <w:lang w:val="en-GB"/>
        </w:rPr>
        <w:t xml:space="preserve"> length – was studied and discussed, among others, in the works (Cunha et al. 2008, Abdallah et al. 2016, Markovic 2016), while the influence of the cross</w:t>
      </w:r>
      <w:r w:rsidR="00E97D60">
        <w:rPr>
          <w:lang w:val="en-GB"/>
        </w:rPr>
        <w:t>-</w:t>
      </w:r>
      <w:r w:rsidRPr="00F024FD">
        <w:rPr>
          <w:lang w:val="en-GB"/>
        </w:rPr>
        <w:t xml:space="preserve">section and longitudinal shape of the </w:t>
      </w:r>
      <w:proofErr w:type="spellStart"/>
      <w:r w:rsidR="005875B4">
        <w:rPr>
          <w:lang w:val="en-GB"/>
        </w:rPr>
        <w:t>fiber</w:t>
      </w:r>
      <w:r w:rsidRPr="00F024FD">
        <w:rPr>
          <w:lang w:val="en-GB"/>
        </w:rPr>
        <w:t>s</w:t>
      </w:r>
      <w:proofErr w:type="spellEnd"/>
      <w:r w:rsidRPr="00F024FD">
        <w:rPr>
          <w:lang w:val="en-GB"/>
        </w:rPr>
        <w:t xml:space="preserve"> on the mec</w:t>
      </w:r>
      <w:r>
        <w:rPr>
          <w:lang w:val="en-GB"/>
        </w:rPr>
        <w:t xml:space="preserve">hanical properties of the </w:t>
      </w:r>
      <w:proofErr w:type="spellStart"/>
      <w:r>
        <w:rPr>
          <w:lang w:val="en-GB"/>
        </w:rPr>
        <w:t>fibro</w:t>
      </w:r>
      <w:r w:rsidRPr="00F024FD">
        <w:rPr>
          <w:lang w:val="en-GB"/>
        </w:rPr>
        <w:t>co</w:t>
      </w:r>
      <w:r>
        <w:rPr>
          <w:lang w:val="en-GB"/>
        </w:rPr>
        <w:t>mposite</w:t>
      </w:r>
      <w:proofErr w:type="spellEnd"/>
      <w:r>
        <w:rPr>
          <w:lang w:val="en-GB"/>
        </w:rPr>
        <w:t xml:space="preserve"> mixtures was widely </w:t>
      </w:r>
      <w:proofErr w:type="spellStart"/>
      <w:r>
        <w:rPr>
          <w:lang w:val="en-GB"/>
        </w:rPr>
        <w:t>ana</w:t>
      </w:r>
      <w:r w:rsidRPr="00F024FD">
        <w:rPr>
          <w:lang w:val="en-GB"/>
        </w:rPr>
        <w:t>ly</w:t>
      </w:r>
      <w:r w:rsidR="005875B4">
        <w:rPr>
          <w:lang w:val="en-GB"/>
        </w:rPr>
        <w:t>z</w:t>
      </w:r>
      <w:r w:rsidRPr="00F024FD">
        <w:rPr>
          <w:lang w:val="en-GB"/>
        </w:rPr>
        <w:t>ed</w:t>
      </w:r>
      <w:proofErr w:type="spellEnd"/>
      <w:r w:rsidRPr="00F024FD">
        <w:rPr>
          <w:lang w:val="en-GB"/>
        </w:rPr>
        <w:t xml:space="preserve"> in the works (Kim et al. 2011, </w:t>
      </w:r>
      <w:proofErr w:type="spellStart"/>
      <w:r w:rsidRPr="00F024FD">
        <w:rPr>
          <w:lang w:val="en-GB"/>
        </w:rPr>
        <w:t>Soulioti</w:t>
      </w:r>
      <w:proofErr w:type="spellEnd"/>
      <w:r w:rsidRPr="00F024FD">
        <w:rPr>
          <w:lang w:val="en-GB"/>
        </w:rPr>
        <w:t xml:space="preserve"> et al. 2011, Nataraja et</w:t>
      </w:r>
      <w:r w:rsidR="00F82BD0">
        <w:rPr>
          <w:lang w:val="en-GB"/>
        </w:rPr>
        <w:t> </w:t>
      </w:r>
      <w:r w:rsidRPr="00F024FD">
        <w:rPr>
          <w:lang w:val="en-GB"/>
        </w:rPr>
        <w:t xml:space="preserve">al. 2000, </w:t>
      </w:r>
      <w:proofErr w:type="spellStart"/>
      <w:r w:rsidRPr="00F024FD">
        <w:rPr>
          <w:lang w:val="en-GB"/>
        </w:rPr>
        <w:t>Katzer</w:t>
      </w:r>
      <w:proofErr w:type="spellEnd"/>
      <w:r w:rsidRPr="00F024FD">
        <w:rPr>
          <w:lang w:val="en-GB"/>
        </w:rPr>
        <w:t xml:space="preserve"> et al. 2012, Abdallah et al. 2016, </w:t>
      </w:r>
      <w:proofErr w:type="spellStart"/>
      <w:r w:rsidRPr="00F024FD">
        <w:rPr>
          <w:lang w:val="en-GB"/>
        </w:rPr>
        <w:t>Zile</w:t>
      </w:r>
      <w:proofErr w:type="spellEnd"/>
      <w:r w:rsidRPr="00F024FD">
        <w:rPr>
          <w:lang w:val="en-GB"/>
        </w:rPr>
        <w:t xml:space="preserve"> et al. 2013, Cunha et</w:t>
      </w:r>
      <w:r w:rsidR="00F82BD0">
        <w:rPr>
          <w:lang w:val="en-GB"/>
        </w:rPr>
        <w:t> </w:t>
      </w:r>
      <w:r w:rsidRPr="00F024FD">
        <w:rPr>
          <w:lang w:val="en-GB"/>
        </w:rPr>
        <w:t>al. 2008, Abdallah et al. 2016).</w:t>
      </w:r>
      <w:r>
        <w:rPr>
          <w:lang w:val="en-GB"/>
        </w:rPr>
        <w:t xml:space="preserve"> </w:t>
      </w:r>
    </w:p>
    <w:p w14:paraId="116C5E24" w14:textId="5220FDD6" w:rsidR="0095088C" w:rsidRDefault="00E97D60" w:rsidP="00476600">
      <w:pPr>
        <w:ind w:firstLine="357"/>
        <w:rPr>
          <w:lang w:val="en-GB"/>
        </w:rPr>
      </w:pPr>
      <w:r>
        <w:rPr>
          <w:lang w:val="en-GB"/>
        </w:rPr>
        <w:t>Based on</w:t>
      </w:r>
      <w:r w:rsidR="00F024FD">
        <w:rPr>
          <w:lang w:val="en-GB"/>
        </w:rPr>
        <w:t xml:space="preserve"> the tests and the analyses of </w:t>
      </w:r>
      <w:r>
        <w:rPr>
          <w:lang w:val="en-GB"/>
        </w:rPr>
        <w:t xml:space="preserve">the </w:t>
      </w:r>
      <w:r w:rsidR="00F024FD">
        <w:rPr>
          <w:lang w:val="en-GB"/>
        </w:rPr>
        <w:t xml:space="preserve">adhesion of the straight </w:t>
      </w:r>
      <w:proofErr w:type="spellStart"/>
      <w:r w:rsidR="005875B4">
        <w:rPr>
          <w:lang w:val="en-GB"/>
        </w:rPr>
        <w:t>fiber</w:t>
      </w:r>
      <w:proofErr w:type="spellEnd"/>
      <w:r w:rsidR="00F024FD">
        <w:rPr>
          <w:lang w:val="en-GB"/>
        </w:rPr>
        <w:t xml:space="preserve"> to the concrete matrix, it was found that the </w:t>
      </w:r>
      <w:r>
        <w:rPr>
          <w:lang w:val="en-GB"/>
        </w:rPr>
        <w:t>actu</w:t>
      </w:r>
      <w:r w:rsidR="00F024FD">
        <w:rPr>
          <w:lang w:val="en-GB"/>
        </w:rPr>
        <w:t xml:space="preserve">al distribution of the shear stresses </w:t>
      </w:r>
      <w:r w:rsidR="00F024FD" w:rsidRPr="00735377">
        <w:rPr>
          <w:i/>
        </w:rPr>
        <w:t>τ</w:t>
      </w:r>
      <w:r w:rsidR="00F024FD">
        <w:rPr>
          <w:lang w:val="en-GB"/>
        </w:rPr>
        <w:t xml:space="preserve"> at the interface between the steel and the concrete is nonlinear (Cunha et al. 2008, Naaman et al. 1991, Gray 1983, </w:t>
      </w:r>
      <w:proofErr w:type="spellStart"/>
      <w:r w:rsidR="00F024FD">
        <w:rPr>
          <w:lang w:val="en-GB"/>
        </w:rPr>
        <w:t>Sujivorakul</w:t>
      </w:r>
      <w:proofErr w:type="spellEnd"/>
      <w:r w:rsidR="00F024FD">
        <w:rPr>
          <w:lang w:val="en-GB"/>
        </w:rPr>
        <w:t xml:space="preserve"> et al. 2000). The distribution of these stresses along the reinforcement is presented in Figure 1, in the form of the characteristic </w:t>
      </w:r>
      <w:r w:rsidR="00F024FD" w:rsidRPr="00F024FD">
        <w:rPr>
          <w:i/>
        </w:rPr>
        <w:t>τ</w:t>
      </w:r>
      <w:r w:rsidR="00F024FD" w:rsidRPr="00F024FD">
        <w:rPr>
          <w:i/>
          <w:lang w:val="en-GB"/>
        </w:rPr>
        <w:t>(x)</w:t>
      </w:r>
      <w:r w:rsidR="00F024FD">
        <w:rPr>
          <w:lang w:val="en-GB"/>
        </w:rPr>
        <w:t xml:space="preserve">. Due to difficulties in accurately determining the nonlinear stress distribution, in the analysis of steel adhesion to concrete, stress characteristic has a form of constant function </w:t>
      </w:r>
      <w:r w:rsidR="00F024FD">
        <w:rPr>
          <w:i/>
        </w:rPr>
        <w:t>τ</w:t>
      </w:r>
      <w:r w:rsidR="00F024FD">
        <w:rPr>
          <w:i/>
          <w:lang w:val="en-GB"/>
        </w:rPr>
        <w:t xml:space="preserve">(x)= </w:t>
      </w:r>
      <w:r w:rsidR="00F024FD">
        <w:rPr>
          <w:i/>
        </w:rPr>
        <w:t>τ</w:t>
      </w:r>
      <w:r w:rsidR="00F024FD" w:rsidRPr="0068414F">
        <w:rPr>
          <w:vertAlign w:val="subscript"/>
          <w:lang w:val="en-GB"/>
        </w:rPr>
        <w:t>1</w:t>
      </w:r>
      <w:r w:rsidR="00F024FD">
        <w:rPr>
          <w:lang w:val="en-GB"/>
        </w:rPr>
        <w:t>.</w:t>
      </w:r>
    </w:p>
    <w:p w14:paraId="601C149D" w14:textId="77777777" w:rsidR="005D5034" w:rsidRPr="0095088C" w:rsidRDefault="005D5034" w:rsidP="00476600">
      <w:pPr>
        <w:ind w:firstLine="357"/>
        <w:rPr>
          <w:lang w:val="en-GB"/>
        </w:rPr>
      </w:pPr>
    </w:p>
    <w:p w14:paraId="05644C6B" w14:textId="77777777" w:rsidR="00F024FD" w:rsidRPr="0068414F" w:rsidRDefault="00E46428" w:rsidP="00476600">
      <w:pPr>
        <w:ind w:firstLine="0"/>
        <w:jc w:val="center"/>
        <w:rPr>
          <w:b/>
        </w:rPr>
      </w:pPr>
      <w:r w:rsidRPr="0068414F">
        <w:rPr>
          <w:b/>
          <w:noProof/>
          <w:lang w:eastAsia="pl-PL"/>
        </w:rPr>
        <w:drawing>
          <wp:inline distT="0" distB="0" distL="0" distR="0" wp14:anchorId="76DBCCAB" wp14:editId="6754E5E4">
            <wp:extent cx="3528033" cy="1629452"/>
            <wp:effectExtent l="0" t="0" r="0" b="889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610456" cy="1667520"/>
                    </a:xfrm>
                    <a:prstGeom prst="rect">
                      <a:avLst/>
                    </a:prstGeom>
                  </pic:spPr>
                </pic:pic>
              </a:graphicData>
            </a:graphic>
          </wp:inline>
        </w:drawing>
      </w:r>
    </w:p>
    <w:p w14:paraId="73D46754" w14:textId="3EF4EA94" w:rsidR="00F024FD" w:rsidRPr="00487AF1" w:rsidRDefault="00F024FD" w:rsidP="00476600">
      <w:pPr>
        <w:pStyle w:val="Rrys"/>
        <w:rPr>
          <w:lang w:val="en-GB"/>
        </w:rPr>
      </w:pPr>
      <w:r w:rsidRPr="00487AF1">
        <w:rPr>
          <w:b/>
          <w:lang w:val="en-GB"/>
        </w:rPr>
        <w:t>Fig.</w:t>
      </w:r>
      <w:r w:rsidR="00796473">
        <w:rPr>
          <w:b/>
          <w:lang w:val="en-GB"/>
        </w:rPr>
        <w:t xml:space="preserve"> </w:t>
      </w:r>
      <w:r w:rsidRPr="00487AF1">
        <w:rPr>
          <w:b/>
          <w:lang w:val="en-GB"/>
        </w:rPr>
        <w:t>1.</w:t>
      </w:r>
      <w:r w:rsidRPr="00487AF1">
        <w:rPr>
          <w:lang w:val="en-GB"/>
        </w:rPr>
        <w:t xml:space="preserve"> </w:t>
      </w:r>
      <w:r w:rsidR="00487AF1" w:rsidRPr="00041FD9">
        <w:rPr>
          <w:lang w:val="en-GB"/>
        </w:rPr>
        <w:t xml:space="preserve">The tangential stress distribution along the </w:t>
      </w:r>
      <w:proofErr w:type="spellStart"/>
      <w:r w:rsidR="005875B4">
        <w:rPr>
          <w:lang w:val="en-GB"/>
        </w:rPr>
        <w:t>fiber</w:t>
      </w:r>
      <w:proofErr w:type="spellEnd"/>
      <w:r w:rsidR="00487AF1" w:rsidRPr="00041FD9">
        <w:rPr>
          <w:lang w:val="en-GB"/>
        </w:rPr>
        <w:t xml:space="preserve"> axis</w:t>
      </w:r>
    </w:p>
    <w:p w14:paraId="368D0624" w14:textId="55794905" w:rsidR="0095088C" w:rsidRPr="00F024FD" w:rsidRDefault="00F024FD" w:rsidP="00176625">
      <w:pPr>
        <w:ind w:firstLine="357"/>
        <w:rPr>
          <w:lang w:val="en-GB"/>
        </w:rPr>
      </w:pPr>
      <w:r w:rsidRPr="00F024FD">
        <w:rPr>
          <w:lang w:val="en-GB"/>
        </w:rPr>
        <w:lastRenderedPageBreak/>
        <w:t xml:space="preserve">Assuming a simplified, constant distribution of the tangential stresses </w:t>
      </w:r>
      <w:r w:rsidRPr="00F024FD">
        <w:rPr>
          <w:i/>
          <w:lang w:val="en-GB"/>
        </w:rPr>
        <w:t>τ</w:t>
      </w:r>
      <w:r w:rsidRPr="0068414F">
        <w:rPr>
          <w:vertAlign w:val="subscript"/>
          <w:lang w:val="en-GB"/>
        </w:rPr>
        <w:t>1</w:t>
      </w:r>
      <w:r w:rsidR="005875B4" w:rsidRPr="005875B4">
        <w:rPr>
          <w:lang w:val="en-GB"/>
        </w:rPr>
        <w:t>,</w:t>
      </w:r>
      <w:r w:rsidR="000A01D2">
        <w:rPr>
          <w:lang w:val="en-GB"/>
        </w:rPr>
        <w:t xml:space="preserve"> </w:t>
      </w:r>
      <w:r w:rsidR="005875B4">
        <w:rPr>
          <w:lang w:val="en-GB"/>
        </w:rPr>
        <w:t>the relation</w:t>
      </w:r>
      <w:r w:rsidR="005875B4" w:rsidRPr="00F024FD">
        <w:rPr>
          <w:lang w:val="en-GB"/>
        </w:rPr>
        <w:t xml:space="preserve">ship </w:t>
      </w:r>
      <w:r w:rsidRPr="00F024FD">
        <w:rPr>
          <w:lang w:val="en-GB"/>
        </w:rPr>
        <w:t>can be eas</w:t>
      </w:r>
      <w:r w:rsidR="005875B4">
        <w:rPr>
          <w:lang w:val="en-GB"/>
        </w:rPr>
        <w:t xml:space="preserve">ily </w:t>
      </w:r>
      <w:r w:rsidRPr="00F024FD">
        <w:rPr>
          <w:lang w:val="en-GB"/>
        </w:rPr>
        <w:t>de</w:t>
      </w:r>
      <w:r>
        <w:rPr>
          <w:lang w:val="en-GB"/>
        </w:rPr>
        <w:t>termine</w:t>
      </w:r>
      <w:r w:rsidR="005875B4">
        <w:rPr>
          <w:lang w:val="en-GB"/>
        </w:rPr>
        <w:t>d.</w:t>
      </w:r>
      <w:r>
        <w:rPr>
          <w:lang w:val="en-GB"/>
        </w:rPr>
        <w:t xml:space="preserve"> </w:t>
      </w:r>
    </w:p>
    <w:p w14:paraId="5B315A09" w14:textId="77777777" w:rsidR="00F024FD" w:rsidRPr="00F024FD" w:rsidRDefault="00F024FD" w:rsidP="005D5034">
      <w:pPr>
        <w:tabs>
          <w:tab w:val="center" w:pos="3544"/>
          <w:tab w:val="right" w:pos="7088"/>
        </w:tabs>
        <w:spacing w:before="120" w:after="120"/>
        <w:ind w:firstLine="0"/>
        <w:jc w:val="left"/>
        <w:rPr>
          <w:rFonts w:eastAsia="Times New Roman" w:cs="Times New Roman"/>
          <w:lang w:val="en-GB"/>
        </w:rPr>
      </w:pPr>
      <w:r w:rsidRPr="002D69C9">
        <w:rPr>
          <w:rFonts w:eastAsiaTheme="minorEastAsia"/>
          <w:lang w:val="en-GB"/>
        </w:rPr>
        <w:tab/>
      </w:r>
      <m:oMath>
        <m:sSub>
          <m:sSubPr>
            <m:ctrlPr>
              <w:rPr>
                <w:rFonts w:ascii="Cambria Math" w:hAnsi="Cambria Math"/>
              </w:rPr>
            </m:ctrlPr>
          </m:sSubPr>
          <m:e>
            <m:r>
              <w:rPr>
                <w:rFonts w:ascii="Cambria Math" w:hAnsi="Cambria Math"/>
              </w:rPr>
              <m:t>P</m:t>
            </m:r>
          </m:e>
          <m:sub>
            <m:r>
              <w:rPr>
                <w:rFonts w:ascii="Cambria Math" w:hAnsi="Cambria Math"/>
              </w:rPr>
              <m:t>max</m:t>
            </m:r>
          </m:sub>
        </m:sSub>
        <m:r>
          <m:rPr>
            <m:sty m:val="p"/>
          </m:rPr>
          <w:rPr>
            <w:rFonts w:ascii="Cambria Math" w:hAnsi="Cambria Math"/>
            <w:lang w:val="en-GB"/>
          </w:rPr>
          <m:t>=</m:t>
        </m:r>
        <m:sSub>
          <m:sSubPr>
            <m:ctrlPr>
              <w:rPr>
                <w:rFonts w:ascii="Cambria Math" w:hAnsi="Cambria Math"/>
              </w:rPr>
            </m:ctrlPr>
          </m:sSubPr>
          <m:e>
            <m:r>
              <w:rPr>
                <w:rFonts w:ascii="Cambria Math" w:hAnsi="Cambria Math"/>
              </w:rPr>
              <m:t>τ</m:t>
            </m:r>
          </m:e>
          <m:sub>
            <m:r>
              <m:rPr>
                <m:sty m:val="p"/>
              </m:rPr>
              <w:rPr>
                <w:rFonts w:ascii="Cambria Math" w:hAnsi="Cambria Math"/>
                <w:lang w:val="en-GB"/>
              </w:rPr>
              <m:t>1</m:t>
            </m:r>
          </m:sub>
        </m:sSub>
        <m:r>
          <m:rPr>
            <m:sty m:val="p"/>
          </m:rPr>
          <w:rPr>
            <w:rFonts w:ascii="Cambria Math" w:hAnsi="Cambria Math"/>
            <w:lang w:val="en-GB"/>
          </w:rPr>
          <m:t>∙</m:t>
        </m:r>
        <m:r>
          <w:rPr>
            <w:rFonts w:ascii="Cambria Math" w:hAnsi="Cambria Math"/>
          </w:rPr>
          <m:t>A</m:t>
        </m:r>
      </m:oMath>
      <w:r w:rsidRPr="00F024FD">
        <w:rPr>
          <w:rFonts w:eastAsia="Times New Roman" w:cs="Times New Roman"/>
          <w:lang w:val="en-GB"/>
        </w:rPr>
        <w:t>,</w:t>
      </w:r>
      <w:r w:rsidRPr="00F024FD">
        <w:rPr>
          <w:rFonts w:eastAsia="Times New Roman" w:cs="Times New Roman"/>
          <w:lang w:val="en-GB"/>
        </w:rPr>
        <w:tab/>
        <w:t>(1)</w:t>
      </w:r>
    </w:p>
    <w:p w14:paraId="0F57E5A3" w14:textId="089C9D96" w:rsidR="0095088C" w:rsidRPr="00F024FD" w:rsidRDefault="00F024FD" w:rsidP="00F024FD">
      <w:pPr>
        <w:ind w:firstLine="0"/>
        <w:rPr>
          <w:lang w:val="en-GB"/>
        </w:rPr>
      </w:pPr>
      <w:r w:rsidRPr="00F024FD">
        <w:rPr>
          <w:lang w:val="en-GB"/>
        </w:rPr>
        <w:t xml:space="preserve">where </w:t>
      </w:r>
      <w:r w:rsidRPr="00F024FD">
        <w:rPr>
          <w:i/>
          <w:lang w:val="en-GB"/>
        </w:rPr>
        <w:t>A</w:t>
      </w:r>
      <w:r w:rsidR="00810374">
        <w:rPr>
          <w:lang w:val="en-GB"/>
        </w:rPr>
        <w:t xml:space="preserve"> is </w:t>
      </w:r>
      <w:r w:rsidR="00810374" w:rsidRPr="0079608E">
        <w:rPr>
          <w:lang w:val="en-GB"/>
        </w:rPr>
        <w:t>a sidewall field</w:t>
      </w:r>
      <w:r w:rsidR="00810374">
        <w:rPr>
          <w:lang w:val="en-GB"/>
        </w:rPr>
        <w:t xml:space="preserve"> </w:t>
      </w:r>
      <w:r w:rsidRPr="00F024FD">
        <w:rPr>
          <w:lang w:val="en-GB"/>
        </w:rPr>
        <w:t xml:space="preserve">of the </w:t>
      </w:r>
      <w:proofErr w:type="spellStart"/>
      <w:r w:rsidR="005875B4">
        <w:rPr>
          <w:lang w:val="en-GB"/>
        </w:rPr>
        <w:t>fiber</w:t>
      </w:r>
      <w:proofErr w:type="spellEnd"/>
      <w:r w:rsidRPr="00F024FD">
        <w:rPr>
          <w:lang w:val="en-GB"/>
        </w:rPr>
        <w:t xml:space="preserve"> constrained (fixed) in the concrete.</w:t>
      </w:r>
      <w:r>
        <w:rPr>
          <w:lang w:val="en-GB"/>
        </w:rPr>
        <w:t xml:space="preserve"> </w:t>
      </w:r>
      <w:r w:rsidR="00E97D60">
        <w:rPr>
          <w:lang w:val="en-GB"/>
        </w:rPr>
        <w:t>Based on</w:t>
      </w:r>
      <w:r w:rsidRPr="00F024FD">
        <w:rPr>
          <w:lang w:val="en-GB"/>
        </w:rPr>
        <w:t xml:space="preserve"> this condition, it is possible to obtain a force </w:t>
      </w:r>
      <w:r w:rsidRPr="00F024FD">
        <w:rPr>
          <w:i/>
          <w:lang w:val="en-GB"/>
        </w:rPr>
        <w:t>P</w:t>
      </w:r>
      <w:r w:rsidRPr="00F024FD">
        <w:rPr>
          <w:i/>
          <w:vertAlign w:val="subscript"/>
          <w:lang w:val="en-GB"/>
        </w:rPr>
        <w:t>max</w:t>
      </w:r>
      <w:r w:rsidRPr="00F024FD">
        <w:rPr>
          <w:lang w:val="en-GB"/>
        </w:rPr>
        <w:t xml:space="preserve"> causing </w:t>
      </w:r>
      <w:proofErr w:type="spellStart"/>
      <w:r>
        <w:rPr>
          <w:lang w:val="en-GB"/>
        </w:rPr>
        <w:t>debond</w:t>
      </w:r>
      <w:proofErr w:type="spellEnd"/>
      <w:r>
        <w:rPr>
          <w:lang w:val="en-GB"/>
        </w:rPr>
        <w:t xml:space="preserve"> of the </w:t>
      </w:r>
      <w:proofErr w:type="spellStart"/>
      <w:r w:rsidR="005875B4">
        <w:rPr>
          <w:lang w:val="en-GB"/>
        </w:rPr>
        <w:t>fiber</w:t>
      </w:r>
      <w:proofErr w:type="spellEnd"/>
      <w:r>
        <w:rPr>
          <w:lang w:val="en-GB"/>
        </w:rPr>
        <w:t xml:space="preserve"> from the ma</w:t>
      </w:r>
      <w:r w:rsidRPr="00F024FD">
        <w:rPr>
          <w:lang w:val="en-GB"/>
        </w:rPr>
        <w:t>trix.</w:t>
      </w:r>
    </w:p>
    <w:p w14:paraId="3A1153F0" w14:textId="125EDF88" w:rsidR="0095088C" w:rsidRPr="00F024FD" w:rsidRDefault="00A828C6" w:rsidP="00176625">
      <w:pPr>
        <w:ind w:firstLine="357"/>
        <w:rPr>
          <w:lang w:val="en-GB"/>
        </w:rPr>
      </w:pPr>
      <w:r w:rsidRPr="00A828C6">
        <w:rPr>
          <w:lang w:val="en-GB"/>
        </w:rPr>
        <w:t xml:space="preserve">Assuming that the </w:t>
      </w:r>
      <w:r w:rsidRPr="00041FD9">
        <w:rPr>
          <w:lang w:val="en-GB"/>
        </w:rPr>
        <w:t xml:space="preserve">diameter and </w:t>
      </w:r>
      <w:r w:rsidR="0068414F" w:rsidRPr="00041FD9">
        <w:rPr>
          <w:lang w:val="en-GB"/>
        </w:rPr>
        <w:t xml:space="preserve">anchored </w:t>
      </w:r>
      <w:r w:rsidRPr="00041FD9">
        <w:rPr>
          <w:lang w:val="en-GB"/>
        </w:rPr>
        <w:t xml:space="preserve">length </w:t>
      </w:r>
      <w:r w:rsidRPr="00A828C6">
        <w:rPr>
          <w:lang w:val="en-GB"/>
        </w:rPr>
        <w:t xml:space="preserve">of the </w:t>
      </w:r>
      <w:proofErr w:type="spellStart"/>
      <w:r w:rsidR="005875B4">
        <w:rPr>
          <w:lang w:val="en-GB"/>
        </w:rPr>
        <w:t>fiber</w:t>
      </w:r>
      <w:proofErr w:type="spellEnd"/>
      <w:r w:rsidRPr="00A828C6">
        <w:rPr>
          <w:lang w:val="en-GB"/>
        </w:rPr>
        <w:t xml:space="preserve"> are constant, the effectiveness of the anchoring can be increased by modifying its surface or shape </w:t>
      </w:r>
      <w:r w:rsidR="00E97D60">
        <w:rPr>
          <w:lang w:val="en-GB"/>
        </w:rPr>
        <w:t>with</w:t>
      </w:r>
      <w:r w:rsidRPr="00A828C6">
        <w:rPr>
          <w:lang w:val="en-GB"/>
        </w:rPr>
        <w:t xml:space="preserve"> chemical or mechanical trea</w:t>
      </w:r>
      <w:r>
        <w:rPr>
          <w:lang w:val="en-GB"/>
        </w:rPr>
        <w:t>tment. The use of chemical meth</w:t>
      </w:r>
      <w:r w:rsidRPr="00A828C6">
        <w:rPr>
          <w:lang w:val="en-GB"/>
        </w:rPr>
        <w:t xml:space="preserve">ods </w:t>
      </w:r>
      <w:r w:rsidR="00E97D60">
        <w:rPr>
          <w:lang w:val="en-GB"/>
        </w:rPr>
        <w:t>to improve</w:t>
      </w:r>
      <w:r>
        <w:rPr>
          <w:lang w:val="en-GB"/>
        </w:rPr>
        <w:t xml:space="preserve"> the adhesion of </w:t>
      </w:r>
      <w:proofErr w:type="spellStart"/>
      <w:r w:rsidR="005875B4">
        <w:rPr>
          <w:lang w:val="en-GB"/>
        </w:rPr>
        <w:t>fiber</w:t>
      </w:r>
      <w:r w:rsidRPr="00A828C6">
        <w:rPr>
          <w:lang w:val="en-GB"/>
        </w:rPr>
        <w:t>s</w:t>
      </w:r>
      <w:proofErr w:type="spellEnd"/>
      <w:r w:rsidRPr="00A828C6">
        <w:rPr>
          <w:lang w:val="en-GB"/>
        </w:rPr>
        <w:t xml:space="preserve"> to the concrete has been widely studied and discussed, e.g. (</w:t>
      </w:r>
      <w:proofErr w:type="spellStart"/>
      <w:r w:rsidRPr="00A828C6">
        <w:rPr>
          <w:lang w:val="en-GB"/>
        </w:rPr>
        <w:t>Wiemer</w:t>
      </w:r>
      <w:proofErr w:type="spellEnd"/>
      <w:r w:rsidRPr="00A828C6">
        <w:rPr>
          <w:lang w:val="en-GB"/>
        </w:rPr>
        <w:t xml:space="preserve"> et al. 2020, Zhu et al. 2020, Oh et al. 2021, Liu et al. 2020, Chun et al. 2021, Tattersall et al. 1974, Pi et al. 2019). In the mentioned works, these meth</w:t>
      </w:r>
      <w:r w:rsidR="00181B9D">
        <w:rPr>
          <w:lang w:val="en-GB"/>
        </w:rPr>
        <w:t>ods included, among others, sur</w:t>
      </w:r>
      <w:r w:rsidRPr="00A828C6">
        <w:rPr>
          <w:lang w:val="en-GB"/>
        </w:rPr>
        <w:t>face cleaning with acetone, galvani</w:t>
      </w:r>
      <w:r w:rsidR="005875B4">
        <w:rPr>
          <w:lang w:val="en-GB"/>
        </w:rPr>
        <w:t>z</w:t>
      </w:r>
      <w:r w:rsidRPr="00A828C6">
        <w:rPr>
          <w:lang w:val="en-GB"/>
        </w:rPr>
        <w:t xml:space="preserve">ing, applying a </w:t>
      </w:r>
      <w:proofErr w:type="spellStart"/>
      <w:r w:rsidRPr="00A828C6">
        <w:rPr>
          <w:lang w:val="en-GB"/>
        </w:rPr>
        <w:t>nanosilicate</w:t>
      </w:r>
      <w:proofErr w:type="spellEnd"/>
      <w:r w:rsidRPr="00A828C6">
        <w:rPr>
          <w:lang w:val="en-GB"/>
        </w:rPr>
        <w:t>, brassed or ethylenediaminetetraacetic acid (EDTA) electrolyte solution treatment, as well as zinc phosphate treatment.</w:t>
      </w:r>
    </w:p>
    <w:p w14:paraId="45CE0118" w14:textId="6C15BA7C" w:rsidR="0095088C" w:rsidRPr="00F024FD" w:rsidRDefault="00181B9D" w:rsidP="00176625">
      <w:pPr>
        <w:ind w:firstLine="357"/>
        <w:rPr>
          <w:lang w:val="en-GB"/>
        </w:rPr>
      </w:pPr>
      <w:r w:rsidRPr="00181B9D">
        <w:rPr>
          <w:lang w:val="en-GB"/>
        </w:rPr>
        <w:t xml:space="preserve">The mechanical methods of improving the anchoring of the </w:t>
      </w:r>
      <w:r w:rsidR="00E97D60">
        <w:rPr>
          <w:lang w:val="en-GB"/>
        </w:rPr>
        <w:t xml:space="preserve">concrete’s </w:t>
      </w:r>
      <w:proofErr w:type="spellStart"/>
      <w:r w:rsidR="005875B4">
        <w:rPr>
          <w:lang w:val="en-GB"/>
        </w:rPr>
        <w:t>fiber</w:t>
      </w:r>
      <w:r w:rsidR="00E97D60">
        <w:rPr>
          <w:lang w:val="en-GB"/>
        </w:rPr>
        <w:t>s</w:t>
      </w:r>
      <w:proofErr w:type="spellEnd"/>
      <w:r w:rsidR="00E97D60">
        <w:rPr>
          <w:lang w:val="en-GB"/>
        </w:rPr>
        <w:t xml:space="preserve"> consist mainly of</w:t>
      </w:r>
      <w:r>
        <w:rPr>
          <w:lang w:val="en-GB"/>
        </w:rPr>
        <w:t xml:space="preserve"> giv</w:t>
      </w:r>
      <w:r w:rsidRPr="00181B9D">
        <w:rPr>
          <w:lang w:val="en-GB"/>
        </w:rPr>
        <w:t>ing them the appropriate shape. These modifica</w:t>
      </w:r>
      <w:r>
        <w:rPr>
          <w:lang w:val="en-GB"/>
        </w:rPr>
        <w:t>tions may concern the longi</w:t>
      </w:r>
      <w:r w:rsidRPr="00181B9D">
        <w:rPr>
          <w:lang w:val="en-GB"/>
        </w:rPr>
        <w:t xml:space="preserve">tudinal profile of the whole </w:t>
      </w:r>
      <w:proofErr w:type="spellStart"/>
      <w:r w:rsidR="005875B4">
        <w:rPr>
          <w:lang w:val="en-GB"/>
        </w:rPr>
        <w:t>fiber</w:t>
      </w:r>
      <w:r w:rsidRPr="00181B9D">
        <w:rPr>
          <w:lang w:val="en-GB"/>
        </w:rPr>
        <w:t>s</w:t>
      </w:r>
      <w:proofErr w:type="spellEnd"/>
      <w:r w:rsidRPr="00181B9D">
        <w:rPr>
          <w:lang w:val="en-GB"/>
        </w:rPr>
        <w:t>, their parts</w:t>
      </w:r>
      <w:r w:rsidR="00E97D60">
        <w:rPr>
          <w:lang w:val="en-GB"/>
        </w:rPr>
        <w:t>, or</w:t>
      </w:r>
      <w:r w:rsidRPr="00181B9D">
        <w:rPr>
          <w:lang w:val="en-GB"/>
        </w:rPr>
        <w:t xml:space="preserve"> their </w:t>
      </w:r>
      <w:r w:rsidRPr="00582C86">
        <w:rPr>
          <w:lang w:val="en-GB"/>
        </w:rPr>
        <w:t>edges.</w:t>
      </w:r>
      <w:r w:rsidR="00582C86">
        <w:rPr>
          <w:lang w:val="en-GB"/>
        </w:rPr>
        <w:t xml:space="preserve"> </w:t>
      </w:r>
      <w:r w:rsidR="00E97D60">
        <w:rPr>
          <w:lang w:val="en-GB"/>
        </w:rPr>
        <w:t>Many</w:t>
      </w:r>
      <w:r w:rsidRPr="00181B9D">
        <w:rPr>
          <w:lang w:val="en-GB"/>
        </w:rPr>
        <w:t xml:space="preserve"> research works have been done on this subject, among which one can mention (</w:t>
      </w:r>
      <w:proofErr w:type="spellStart"/>
      <w:r w:rsidRPr="00181B9D">
        <w:rPr>
          <w:lang w:val="en-GB"/>
        </w:rPr>
        <w:t>Zile</w:t>
      </w:r>
      <w:proofErr w:type="spellEnd"/>
      <w:r w:rsidRPr="00181B9D">
        <w:rPr>
          <w:lang w:val="en-GB"/>
        </w:rPr>
        <w:t xml:space="preserve"> et al. 2013, Won et al. 2013, Cunha 2010, Chun et al. 2020, </w:t>
      </w:r>
      <w:proofErr w:type="spellStart"/>
      <w:r w:rsidRPr="00181B9D">
        <w:rPr>
          <w:lang w:val="en-GB"/>
        </w:rPr>
        <w:t>Yoo</w:t>
      </w:r>
      <w:proofErr w:type="spellEnd"/>
      <w:r w:rsidRPr="00181B9D">
        <w:rPr>
          <w:lang w:val="en-GB"/>
        </w:rPr>
        <w:t xml:space="preserve"> et al. 2020, </w:t>
      </w:r>
      <w:proofErr w:type="spellStart"/>
      <w:r w:rsidRPr="00181B9D">
        <w:rPr>
          <w:lang w:val="en-GB"/>
        </w:rPr>
        <w:t>Holschem</w:t>
      </w:r>
      <w:r w:rsidR="00C53A61">
        <w:rPr>
          <w:lang w:val="en-GB"/>
        </w:rPr>
        <w:t>a</w:t>
      </w:r>
      <w:r w:rsidRPr="00181B9D">
        <w:rPr>
          <w:lang w:val="en-GB"/>
        </w:rPr>
        <w:t>cher</w:t>
      </w:r>
      <w:proofErr w:type="spellEnd"/>
      <w:r w:rsidRPr="00181B9D">
        <w:rPr>
          <w:lang w:val="en-GB"/>
        </w:rPr>
        <w:t xml:space="preserve"> et al. 2010, Kim et al. 2010, </w:t>
      </w:r>
      <w:proofErr w:type="spellStart"/>
      <w:r w:rsidRPr="00181B9D">
        <w:rPr>
          <w:lang w:val="en-GB"/>
        </w:rPr>
        <w:t>Maage</w:t>
      </w:r>
      <w:proofErr w:type="spellEnd"/>
      <w:r w:rsidRPr="00181B9D">
        <w:rPr>
          <w:lang w:val="en-GB"/>
        </w:rPr>
        <w:t xml:space="preserve"> 1977, </w:t>
      </w:r>
      <w:proofErr w:type="spellStart"/>
      <w:r w:rsidRPr="00181B9D">
        <w:rPr>
          <w:lang w:val="en-GB"/>
        </w:rPr>
        <w:t>Domski</w:t>
      </w:r>
      <w:proofErr w:type="spellEnd"/>
      <w:r w:rsidRPr="00181B9D">
        <w:rPr>
          <w:lang w:val="en-GB"/>
        </w:rPr>
        <w:t xml:space="preserve"> et al. 2017).</w:t>
      </w:r>
      <w:r>
        <w:rPr>
          <w:lang w:val="en-GB"/>
        </w:rPr>
        <w:t xml:space="preserve"> </w:t>
      </w:r>
    </w:p>
    <w:p w14:paraId="0B0CC692" w14:textId="5CB23268" w:rsidR="0095088C" w:rsidRPr="00F024FD" w:rsidRDefault="00181B9D" w:rsidP="00176625">
      <w:pPr>
        <w:ind w:firstLine="357"/>
        <w:rPr>
          <w:lang w:val="en-GB"/>
        </w:rPr>
      </w:pPr>
      <w:r>
        <w:rPr>
          <w:lang w:val="en-GB"/>
        </w:rPr>
        <w:t>Increasing the anchoring ef</w:t>
      </w:r>
      <w:r w:rsidRPr="00181B9D">
        <w:rPr>
          <w:lang w:val="en-GB"/>
        </w:rPr>
        <w:t xml:space="preserve">fect of the </w:t>
      </w:r>
      <w:proofErr w:type="spellStart"/>
      <w:r w:rsidR="005875B4">
        <w:rPr>
          <w:lang w:val="en-GB"/>
        </w:rPr>
        <w:t>fiber</w:t>
      </w:r>
      <w:r w:rsidRPr="00181B9D">
        <w:rPr>
          <w:lang w:val="en-GB"/>
        </w:rPr>
        <w:t>s</w:t>
      </w:r>
      <w:proofErr w:type="spellEnd"/>
      <w:r w:rsidRPr="00181B9D">
        <w:rPr>
          <w:lang w:val="en-GB"/>
        </w:rPr>
        <w:t xml:space="preserve"> in the concrete matrix can also be achieved by develop</w:t>
      </w:r>
      <w:r>
        <w:rPr>
          <w:lang w:val="en-GB"/>
        </w:rPr>
        <w:t>ing their surface, i.e.</w:t>
      </w:r>
      <w:r w:rsidR="005875B4">
        <w:rPr>
          <w:lang w:val="en-GB"/>
        </w:rPr>
        <w:t>,</w:t>
      </w:r>
      <w:r>
        <w:rPr>
          <w:lang w:val="en-GB"/>
        </w:rPr>
        <w:t xml:space="preserve"> increas</w:t>
      </w:r>
      <w:r w:rsidRPr="00181B9D">
        <w:rPr>
          <w:lang w:val="en-GB"/>
        </w:rPr>
        <w:t xml:space="preserve">ing the roughness of the </w:t>
      </w:r>
      <w:proofErr w:type="spellStart"/>
      <w:r w:rsidR="005875B4">
        <w:rPr>
          <w:lang w:val="en-GB"/>
        </w:rPr>
        <w:t>fiber</w:t>
      </w:r>
      <w:r w:rsidR="00E97D60">
        <w:rPr>
          <w:lang w:val="en-GB"/>
        </w:rPr>
        <w:t>s</w:t>
      </w:r>
      <w:proofErr w:type="spellEnd"/>
      <w:r w:rsidR="00E97D60">
        <w:rPr>
          <w:lang w:val="en-GB"/>
        </w:rPr>
        <w:t xml:space="preserve"> surfaces</w:t>
      </w:r>
      <w:r w:rsidRPr="00181B9D">
        <w:rPr>
          <w:lang w:val="en-GB"/>
        </w:rPr>
        <w:t xml:space="preserve">. It can be done by treating </w:t>
      </w:r>
      <w:proofErr w:type="spellStart"/>
      <w:r w:rsidR="005875B4">
        <w:rPr>
          <w:lang w:val="en-GB"/>
        </w:rPr>
        <w:t>fiber</w:t>
      </w:r>
      <w:r w:rsidR="00E97D60">
        <w:rPr>
          <w:lang w:val="en-GB"/>
        </w:rPr>
        <w:t>s</w:t>
      </w:r>
      <w:proofErr w:type="spellEnd"/>
      <w:r w:rsidRPr="00181B9D">
        <w:rPr>
          <w:lang w:val="en-GB"/>
        </w:rPr>
        <w:t xml:space="preserve"> </w:t>
      </w:r>
      <w:r>
        <w:rPr>
          <w:lang w:val="en-GB"/>
        </w:rPr>
        <w:t>surface</w:t>
      </w:r>
      <w:r w:rsidR="00E97D60">
        <w:rPr>
          <w:lang w:val="en-GB"/>
        </w:rPr>
        <w:t>s</w:t>
      </w:r>
      <w:r>
        <w:rPr>
          <w:lang w:val="en-GB"/>
        </w:rPr>
        <w:t xml:space="preserve"> with a sharp</w:t>
      </w:r>
      <w:r w:rsidR="00E97D60">
        <w:rPr>
          <w:lang w:val="en-GB"/>
        </w:rPr>
        <w:t>-</w:t>
      </w:r>
      <w:r w:rsidRPr="00181B9D">
        <w:rPr>
          <w:lang w:val="en-GB"/>
        </w:rPr>
        <w:t>edged abrasive material with an appropriate hardness. As a result, the su</w:t>
      </w:r>
      <w:r>
        <w:rPr>
          <w:lang w:val="en-GB"/>
        </w:rPr>
        <w:t xml:space="preserve">rface of the </w:t>
      </w:r>
      <w:proofErr w:type="spellStart"/>
      <w:r w:rsidR="005875B4">
        <w:rPr>
          <w:lang w:val="en-GB"/>
        </w:rPr>
        <w:t>fiber</w:t>
      </w:r>
      <w:r>
        <w:rPr>
          <w:lang w:val="en-GB"/>
        </w:rPr>
        <w:t>s</w:t>
      </w:r>
      <w:proofErr w:type="spellEnd"/>
      <w:r>
        <w:rPr>
          <w:lang w:val="en-GB"/>
        </w:rPr>
        <w:t xml:space="preserve"> should have</w:t>
      </w:r>
      <w:r w:rsidRPr="00181B9D">
        <w:rPr>
          <w:lang w:val="en-GB"/>
        </w:rPr>
        <w:t xml:space="preserve"> greater roughness and, consequent</w:t>
      </w:r>
      <w:r>
        <w:rPr>
          <w:lang w:val="en-GB"/>
        </w:rPr>
        <w:t xml:space="preserve">ly, </w:t>
      </w:r>
      <w:r w:rsidRPr="00181B9D">
        <w:rPr>
          <w:lang w:val="en-GB"/>
        </w:rPr>
        <w:t xml:space="preserve">greater adhesion to the concrete matrix than in the case of </w:t>
      </w:r>
      <w:proofErr w:type="spellStart"/>
      <w:r w:rsidR="005875B4">
        <w:rPr>
          <w:lang w:val="en-GB"/>
        </w:rPr>
        <w:t>fiber</w:t>
      </w:r>
      <w:proofErr w:type="spellEnd"/>
      <w:r w:rsidRPr="00181B9D">
        <w:rPr>
          <w:lang w:val="en-GB"/>
        </w:rPr>
        <w:t xml:space="preserve"> with </w:t>
      </w:r>
      <w:r w:rsidR="00E97D60">
        <w:rPr>
          <w:lang w:val="en-GB"/>
        </w:rPr>
        <w:t xml:space="preserve">a </w:t>
      </w:r>
      <w:r w:rsidRPr="00181B9D">
        <w:rPr>
          <w:lang w:val="en-GB"/>
        </w:rPr>
        <w:t>smooth surface.</w:t>
      </w:r>
    </w:p>
    <w:p w14:paraId="042A8225" w14:textId="77777777" w:rsidR="00352298" w:rsidRPr="00ED3C81" w:rsidRDefault="00D62239" w:rsidP="00D62239">
      <w:pPr>
        <w:pStyle w:val="Bezodstpw"/>
        <w:rPr>
          <w:lang w:val="en-GB"/>
        </w:rPr>
      </w:pPr>
      <w:r w:rsidRPr="00ED3C81">
        <w:rPr>
          <w:lang w:val="en-GB"/>
        </w:rPr>
        <w:t>2. Materials and methods</w:t>
      </w:r>
    </w:p>
    <w:p w14:paraId="6DCF7445" w14:textId="27322468" w:rsidR="00ED3C81" w:rsidRPr="00ED3C81" w:rsidRDefault="00E97D60" w:rsidP="00FD305D">
      <w:pPr>
        <w:ind w:firstLine="0"/>
        <w:rPr>
          <w:lang w:val="en-GB"/>
        </w:rPr>
      </w:pPr>
      <w:r>
        <w:rPr>
          <w:lang w:val="en-GB"/>
        </w:rPr>
        <w:t>Based on</w:t>
      </w:r>
      <w:r w:rsidR="00ED3C81">
        <w:rPr>
          <w:lang w:val="en-GB"/>
        </w:rPr>
        <w:t xml:space="preserve"> the prelimi</w:t>
      </w:r>
      <w:r w:rsidR="00ED3C81" w:rsidRPr="00ED3C81">
        <w:rPr>
          <w:lang w:val="en-GB"/>
        </w:rPr>
        <w:t>nary conclusions resulting from the literature study, the effectiveness of the anchorage of the mechanically treated steel wire was tested</w:t>
      </w:r>
      <w:r w:rsidR="00ED3C81" w:rsidRPr="0079608E">
        <w:rPr>
          <w:lang w:val="en-GB"/>
        </w:rPr>
        <w:t>.</w:t>
      </w:r>
      <w:r w:rsidR="00FD305D" w:rsidRPr="0079608E">
        <w:rPr>
          <w:lang w:val="en-GB"/>
        </w:rPr>
        <w:t xml:space="preserve"> This treatment consisted of mixing the steel </w:t>
      </w:r>
      <w:proofErr w:type="spellStart"/>
      <w:r w:rsidR="005875B4">
        <w:rPr>
          <w:lang w:val="en-GB"/>
        </w:rPr>
        <w:t>fiber</w:t>
      </w:r>
      <w:r w:rsidR="00FD305D" w:rsidRPr="0079608E">
        <w:rPr>
          <w:lang w:val="en-GB"/>
        </w:rPr>
        <w:t>s</w:t>
      </w:r>
      <w:proofErr w:type="spellEnd"/>
      <w:r w:rsidR="00FD305D" w:rsidRPr="0079608E">
        <w:rPr>
          <w:lang w:val="en-GB"/>
        </w:rPr>
        <w:t xml:space="preserve"> with the abrasive for 1</w:t>
      </w:r>
      <w:r w:rsidR="00176625">
        <w:rPr>
          <w:lang w:val="en-GB"/>
        </w:rPr>
        <w:t> </w:t>
      </w:r>
      <w:r w:rsidR="00FD305D" w:rsidRPr="0079608E">
        <w:rPr>
          <w:lang w:val="en-GB"/>
        </w:rPr>
        <w:t xml:space="preserve">hour. For this purpose, a mixture of </w:t>
      </w:r>
      <w:proofErr w:type="spellStart"/>
      <w:r w:rsidR="005875B4">
        <w:rPr>
          <w:lang w:val="en-GB"/>
        </w:rPr>
        <w:t>fiber</w:t>
      </w:r>
      <w:r w:rsidR="00FD305D" w:rsidRPr="0079608E">
        <w:rPr>
          <w:lang w:val="en-GB"/>
        </w:rPr>
        <w:t>s</w:t>
      </w:r>
      <w:proofErr w:type="spellEnd"/>
      <w:r w:rsidR="00FD305D" w:rsidRPr="0079608E">
        <w:rPr>
          <w:lang w:val="en-GB"/>
        </w:rPr>
        <w:t xml:space="preserve"> and corundum in the proportions of 1 to 9, with a total weight of 2.1 kg</w:t>
      </w:r>
      <w:r>
        <w:rPr>
          <w:lang w:val="en-GB"/>
        </w:rPr>
        <w:t>,</w:t>
      </w:r>
      <w:r w:rsidR="00FD305D" w:rsidRPr="0079608E">
        <w:rPr>
          <w:lang w:val="en-GB"/>
        </w:rPr>
        <w:t xml:space="preserve"> was prepared. The mixture was placed in a</w:t>
      </w:r>
      <w:r w:rsidR="00176625">
        <w:rPr>
          <w:lang w:val="en-GB"/>
        </w:rPr>
        <w:t> </w:t>
      </w:r>
      <w:r w:rsidR="00FD305D" w:rsidRPr="0079608E">
        <w:rPr>
          <w:lang w:val="en-GB"/>
        </w:rPr>
        <w:t xml:space="preserve">mixing machine nominally used for the </w:t>
      </w:r>
      <w:r w:rsidR="00C27287" w:rsidRPr="0079608E">
        <w:rPr>
          <w:lang w:val="en-GB"/>
        </w:rPr>
        <w:t>Los Angeles Abrasion Test.</w:t>
      </w:r>
      <w:r w:rsidR="00FD305D" w:rsidRPr="0079608E">
        <w:rPr>
          <w:lang w:val="en-GB"/>
        </w:rPr>
        <w:t xml:space="preserve"> The </w:t>
      </w:r>
      <w:proofErr w:type="spellStart"/>
      <w:r w:rsidR="005875B4">
        <w:rPr>
          <w:lang w:val="en-GB"/>
        </w:rPr>
        <w:t>fiber</w:t>
      </w:r>
      <w:r>
        <w:rPr>
          <w:lang w:val="en-GB"/>
        </w:rPr>
        <w:t>s’</w:t>
      </w:r>
      <w:proofErr w:type="spellEnd"/>
      <w:r>
        <w:rPr>
          <w:lang w:val="en-GB"/>
        </w:rPr>
        <w:t xml:space="preserve"> treatment was performed without</w:t>
      </w:r>
      <w:r w:rsidR="00FD305D" w:rsidRPr="0079608E">
        <w:rPr>
          <w:lang w:val="en-GB"/>
        </w:rPr>
        <w:t xml:space="preserve"> steel balls, assuming a rotational speed of approx. 32 rpm. Then, after cleaning the </w:t>
      </w:r>
      <w:proofErr w:type="spellStart"/>
      <w:r w:rsidR="005875B4">
        <w:rPr>
          <w:lang w:val="en-GB"/>
        </w:rPr>
        <w:t>fiber</w:t>
      </w:r>
      <w:r w:rsidR="00FD305D" w:rsidRPr="0079608E">
        <w:rPr>
          <w:lang w:val="en-GB"/>
        </w:rPr>
        <w:t>s</w:t>
      </w:r>
      <w:proofErr w:type="spellEnd"/>
      <w:r w:rsidR="00FD305D" w:rsidRPr="0079608E">
        <w:rPr>
          <w:lang w:val="en-GB"/>
        </w:rPr>
        <w:t xml:space="preserve"> from fine impurities and degreasing, metallographic tests were carried out. In the second phase of laboratory tests, the </w:t>
      </w:r>
      <w:r>
        <w:rPr>
          <w:lang w:val="en-GB"/>
        </w:rPr>
        <w:t>p</w:t>
      </w:r>
      <w:r w:rsidR="00FD305D" w:rsidRPr="0079608E">
        <w:rPr>
          <w:lang w:val="en-GB"/>
        </w:rPr>
        <w:t>ull-</w:t>
      </w:r>
      <w:r>
        <w:rPr>
          <w:lang w:val="en-GB"/>
        </w:rPr>
        <w:t>o</w:t>
      </w:r>
      <w:r w:rsidR="00FD305D" w:rsidRPr="0079608E">
        <w:rPr>
          <w:lang w:val="en-GB"/>
        </w:rPr>
        <w:t>ut test was performed.</w:t>
      </w:r>
    </w:p>
    <w:p w14:paraId="4AAC6910" w14:textId="507B63BF" w:rsidR="00D62239" w:rsidRPr="00A43217" w:rsidRDefault="00D62239" w:rsidP="00176625">
      <w:pPr>
        <w:pStyle w:val="Rn2"/>
        <w:rPr>
          <w:lang w:val="en-GB"/>
        </w:rPr>
      </w:pPr>
      <w:r w:rsidRPr="00A43217">
        <w:rPr>
          <w:lang w:val="en-GB"/>
        </w:rPr>
        <w:lastRenderedPageBreak/>
        <w:t xml:space="preserve">2.1. Materials – steel </w:t>
      </w:r>
      <w:proofErr w:type="spellStart"/>
      <w:r w:rsidR="005875B4">
        <w:rPr>
          <w:lang w:val="en-GB"/>
        </w:rPr>
        <w:t>fiber</w:t>
      </w:r>
      <w:proofErr w:type="spellEnd"/>
    </w:p>
    <w:p w14:paraId="5347572A" w14:textId="4AC8C810" w:rsidR="00A43217" w:rsidRDefault="00A43217" w:rsidP="00D05594">
      <w:pPr>
        <w:ind w:firstLine="0"/>
        <w:rPr>
          <w:lang w:val="en-GB"/>
        </w:rPr>
      </w:pPr>
      <w:r w:rsidRPr="00A43217">
        <w:rPr>
          <w:lang w:val="en-GB"/>
        </w:rPr>
        <w:t xml:space="preserve">A </w:t>
      </w:r>
      <w:r w:rsidR="00C53A61">
        <w:rPr>
          <w:lang w:val="en-GB"/>
        </w:rPr>
        <w:t>steel wire with a diameter of 1.</w:t>
      </w:r>
      <w:r>
        <w:rPr>
          <w:lang w:val="en-GB"/>
        </w:rPr>
        <w:t xml:space="preserve">3 </w:t>
      </w:r>
      <w:r w:rsidRPr="00A43217">
        <w:rPr>
          <w:lang w:val="en-GB"/>
        </w:rPr>
        <w:t>mm was used for the tests. The strength parame</w:t>
      </w:r>
      <w:r>
        <w:rPr>
          <w:lang w:val="en-GB"/>
        </w:rPr>
        <w:t xml:space="preserve">ters, i.e., yield stress (350 </w:t>
      </w:r>
      <w:r w:rsidRPr="00A43217">
        <w:rPr>
          <w:lang w:val="en-GB"/>
        </w:rPr>
        <w:t>MPa) and ultimate strength (475 MPa)</w:t>
      </w:r>
      <w:r w:rsidR="00E97D60">
        <w:rPr>
          <w:lang w:val="en-GB"/>
        </w:rPr>
        <w:t>,</w:t>
      </w:r>
      <w:r w:rsidRPr="00A43217">
        <w:rPr>
          <w:lang w:val="en-GB"/>
        </w:rPr>
        <w:t xml:space="preserve"> were determined by </w:t>
      </w:r>
      <w:r w:rsidR="00E97D60">
        <w:rPr>
          <w:lang w:val="en-GB"/>
        </w:rPr>
        <w:t xml:space="preserve">the </w:t>
      </w:r>
      <w:r w:rsidR="00A43EB1" w:rsidRPr="0079608E">
        <w:rPr>
          <w:lang w:val="en-GB"/>
        </w:rPr>
        <w:t>tension</w:t>
      </w:r>
      <w:r w:rsidRPr="0079608E">
        <w:rPr>
          <w:lang w:val="en-GB"/>
        </w:rPr>
        <w:t xml:space="preserve"> </w:t>
      </w:r>
      <w:r w:rsidR="00E97D60">
        <w:rPr>
          <w:lang w:val="en-GB"/>
        </w:rPr>
        <w:t xml:space="preserve">of </w:t>
      </w:r>
      <w:r w:rsidRPr="0079608E">
        <w:rPr>
          <w:lang w:val="en-GB"/>
        </w:rPr>
        <w:t>the</w:t>
      </w:r>
      <w:r>
        <w:rPr>
          <w:lang w:val="en-GB"/>
        </w:rPr>
        <w:t xml:space="preserve"> </w:t>
      </w:r>
      <w:proofErr w:type="spellStart"/>
      <w:r w:rsidR="005875B4">
        <w:rPr>
          <w:lang w:val="en-GB"/>
        </w:rPr>
        <w:t>fiber</w:t>
      </w:r>
      <w:r>
        <w:rPr>
          <w:lang w:val="en-GB"/>
        </w:rPr>
        <w:t>s</w:t>
      </w:r>
      <w:proofErr w:type="spellEnd"/>
      <w:r>
        <w:rPr>
          <w:lang w:val="en-GB"/>
        </w:rPr>
        <w:t xml:space="preserve"> in a testing ma</w:t>
      </w:r>
      <w:r w:rsidRPr="00A43217">
        <w:rPr>
          <w:lang w:val="en-GB"/>
        </w:rPr>
        <w:t>chine. Figure 2 shows the example of the stress</w:t>
      </w:r>
      <w:r w:rsidR="00E97D60">
        <w:rPr>
          <w:lang w:val="en-GB"/>
        </w:rPr>
        <w:t>-</w:t>
      </w:r>
      <w:r w:rsidRPr="00A43217">
        <w:rPr>
          <w:lang w:val="en-GB"/>
        </w:rPr>
        <w:t>strain (</w:t>
      </w:r>
      <w:r w:rsidRPr="00A43217">
        <w:rPr>
          <w:i/>
        </w:rPr>
        <w:t>σ</w:t>
      </w:r>
      <w:r w:rsidRPr="00A43217">
        <w:rPr>
          <w:i/>
          <w:lang w:val="en-GB"/>
        </w:rPr>
        <w:t xml:space="preserve"> </w:t>
      </w:r>
      <w:r>
        <w:rPr>
          <w:lang w:val="en-GB"/>
        </w:rPr>
        <w:t xml:space="preserve">– </w:t>
      </w:r>
      <w:r w:rsidRPr="00A43217">
        <w:rPr>
          <w:i/>
        </w:rPr>
        <w:t>ε</w:t>
      </w:r>
      <w:r w:rsidRPr="00A43217">
        <w:rPr>
          <w:lang w:val="en-GB"/>
        </w:rPr>
        <w:t xml:space="preserve">) characteristic obtained during the tests performed. On the other hand, the photograph (Fig. 3) shows the </w:t>
      </w:r>
      <w:r w:rsidR="00E97D60">
        <w:rPr>
          <w:lang w:val="en-GB"/>
        </w:rPr>
        <w:t>test method</w:t>
      </w:r>
      <w:r w:rsidRPr="00A43217">
        <w:rPr>
          <w:lang w:val="en-GB"/>
        </w:rPr>
        <w:t>.</w:t>
      </w:r>
    </w:p>
    <w:p w14:paraId="7AD517F3" w14:textId="77777777" w:rsidR="00176625" w:rsidRPr="00A43217" w:rsidRDefault="00176625" w:rsidP="00D05594">
      <w:pPr>
        <w:ind w:firstLine="0"/>
        <w:rPr>
          <w:lang w:val="en-GB"/>
        </w:rPr>
      </w:pPr>
    </w:p>
    <w:p w14:paraId="72E7C39E" w14:textId="2635A997" w:rsidR="001552E8" w:rsidRDefault="004A3C21" w:rsidP="005D5034">
      <w:pPr>
        <w:tabs>
          <w:tab w:val="left" w:pos="3969"/>
        </w:tabs>
        <w:ind w:firstLine="0"/>
        <w:jc w:val="left"/>
        <w:rPr>
          <w:b/>
        </w:rPr>
      </w:pPr>
      <w:r>
        <w:rPr>
          <w:noProof/>
          <w:lang w:eastAsia="pl-PL"/>
        </w:rPr>
        <mc:AlternateContent>
          <mc:Choice Requires="wps">
            <w:drawing>
              <wp:anchor distT="0" distB="0" distL="114300" distR="114300" simplePos="0" relativeHeight="251659264" behindDoc="0" locked="0" layoutInCell="1" allowOverlap="1" wp14:anchorId="7D2DCF35" wp14:editId="617322E2">
                <wp:simplePos x="0" y="0"/>
                <wp:positionH relativeFrom="column">
                  <wp:posOffset>2971165</wp:posOffset>
                </wp:positionH>
                <wp:positionV relativeFrom="paragraph">
                  <wp:posOffset>544195</wp:posOffset>
                </wp:positionV>
                <wp:extent cx="414655" cy="500380"/>
                <wp:effectExtent l="57150" t="19050" r="61595" b="90170"/>
                <wp:wrapNone/>
                <wp:docPr id="9" name="Łącznik prosty ze strzałką 9"/>
                <wp:cNvGraphicFramePr/>
                <a:graphic xmlns:a="http://schemas.openxmlformats.org/drawingml/2006/main">
                  <a:graphicData uri="http://schemas.microsoft.com/office/word/2010/wordprocessingShape">
                    <wps:wsp>
                      <wps:cNvCnPr/>
                      <wps:spPr>
                        <a:xfrm flipH="1">
                          <a:off x="0" y="0"/>
                          <a:ext cx="414655" cy="500380"/>
                        </a:xfrm>
                        <a:prstGeom prst="straightConnector1">
                          <a:avLst/>
                        </a:prstGeom>
                        <a:ln>
                          <a:solidFill>
                            <a:srgbClr val="FF0000"/>
                          </a:solidFill>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F2AF71C" id="_x0000_t32" coordsize="21600,21600" o:spt="32" o:oned="t" path="m,l21600,21600e" filled="f">
                <v:path arrowok="t" fillok="f" o:connecttype="none"/>
                <o:lock v:ext="edit" shapetype="t"/>
              </v:shapetype>
              <v:shape id="Łącznik prosty ze strzałką 9" o:spid="_x0000_s1026" type="#_x0000_t32" style="position:absolute;margin-left:233.95pt;margin-top:42.85pt;width:32.65pt;height:39.4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" strokecolor="red" strokeweight="2pt">
                <v:stroke endarrow="open"/>
                <v:shadow on="t" color="black" opacity="24903f" origin=",.5" offset="0,.55556mm"/>
              </v:shape>
            </w:pict>
          </mc:Fallback>
        </mc:AlternateContent>
      </w:r>
      <w:r>
        <w:rPr>
          <w:noProof/>
          <w:lang w:eastAsia="pl-PL"/>
        </w:rPr>
        <mc:AlternateContent>
          <mc:Choice Requires="wps">
            <w:drawing>
              <wp:anchor distT="0" distB="0" distL="114300" distR="114300" simplePos="0" relativeHeight="251661312" behindDoc="0" locked="0" layoutInCell="1" allowOverlap="1" wp14:anchorId="190E110B" wp14:editId="4BB09DC6">
                <wp:simplePos x="0" y="0"/>
                <wp:positionH relativeFrom="column">
                  <wp:posOffset>2971165</wp:posOffset>
                </wp:positionH>
                <wp:positionV relativeFrom="paragraph">
                  <wp:posOffset>283845</wp:posOffset>
                </wp:positionV>
                <wp:extent cx="782320" cy="1403985"/>
                <wp:effectExtent l="0" t="0" r="17780" b="13970"/>
                <wp:wrapNone/>
                <wp:docPr id="30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1403985"/>
                        </a:xfrm>
                        <a:prstGeom prst="rect">
                          <a:avLst/>
                        </a:prstGeom>
                        <a:solidFill>
                          <a:srgbClr val="FF0000">
                            <a:alpha val="21961"/>
                          </a:srgbClr>
                        </a:solidFill>
                        <a:ln w="9525">
                          <a:solidFill>
                            <a:srgbClr val="FF0000"/>
                          </a:solidFill>
                          <a:miter lim="800000"/>
                          <a:headEnd/>
                          <a:tailEnd/>
                        </a:ln>
                      </wps:spPr>
                      <wps:txbx>
                        <w:txbxContent>
                          <w:p w14:paraId="731BF2D5" w14:textId="77777777" w:rsidR="00C27287" w:rsidRDefault="00C27287" w:rsidP="00586E00">
                            <w:pPr>
                              <w:ind w:firstLine="0"/>
                            </w:pPr>
                            <w:r>
                              <w:t>Steel fiber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90E110B" id="_x0000_t202" coordsize="21600,21600" o:spt="202" path="m,l,21600r21600,l21600,xe">
                <v:stroke joinstyle="miter"/>
                <v:path gradientshapeok="t" o:connecttype="rect"/>
              </v:shapetype>
              <v:shape id="Pole tekstowe 2" o:spid="_x0000_s1026" type="#_x0000_t202" style="position:absolute;margin-left:233.95pt;margin-top:22.35pt;width:61.6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" fillcolor="red" strokecolor="red">
                <v:fill opacity="14392f"/>
                <v:textbox style="mso-fit-shape-to-text:t">
                  <w:txbxContent>
                    <w:p w14:paraId="731BF2D5" w14:textId="77777777" w:rsidR="00C27287" w:rsidRDefault="00C27287" w:rsidP="00586E00">
                      <w:pPr>
                        <w:ind w:firstLine="0"/>
                      </w:pPr>
                      <w:r>
                        <w:t>Steel fiber</w:t>
                      </w:r>
                    </w:p>
                  </w:txbxContent>
                </v:textbox>
              </v:shape>
            </w:pict>
          </mc:Fallback>
        </mc:AlternateContent>
      </w:r>
      <w:r w:rsidR="00274E54">
        <w:rPr>
          <w:noProof/>
          <w:lang w:eastAsia="pl-PL"/>
        </w:rPr>
        <w:drawing>
          <wp:inline distT="0" distB="0" distL="0" distR="0" wp14:anchorId="51A19968" wp14:editId="3F871AE0">
            <wp:extent cx="2131706" cy="2328333"/>
            <wp:effectExtent l="0" t="0" r="1905"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134565" cy="2331456"/>
                    </a:xfrm>
                    <a:prstGeom prst="rect">
                      <a:avLst/>
                    </a:prstGeom>
                  </pic:spPr>
                </pic:pic>
              </a:graphicData>
            </a:graphic>
          </wp:inline>
        </w:drawing>
      </w:r>
      <w:r w:rsidR="005D5034">
        <w:rPr>
          <w:b/>
        </w:rPr>
        <w:tab/>
      </w:r>
      <w:r w:rsidR="004F04CA">
        <w:rPr>
          <w:noProof/>
          <w:lang w:eastAsia="pl-PL"/>
        </w:rPr>
        <w:drawing>
          <wp:inline distT="0" distB="0" distL="0" distR="0" wp14:anchorId="3D1ED306" wp14:editId="62926A3D">
            <wp:extent cx="1701800" cy="2254898"/>
            <wp:effectExtent l="0" t="0" r="0" b="0"/>
            <wp:docPr id="5" name="Obraz 5"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04793" cy="2258863"/>
                    </a:xfrm>
                    <a:prstGeom prst="rect">
                      <a:avLst/>
                    </a:prstGeom>
                    <a:noFill/>
                    <a:ln>
                      <a:noFill/>
                    </a:ln>
                  </pic:spPr>
                </pic:pic>
              </a:graphicData>
            </a:graphic>
          </wp:inline>
        </w:drawing>
      </w:r>
    </w:p>
    <w:p w14:paraId="40486AAD" w14:textId="61701FA5" w:rsidR="00041FD9" w:rsidRPr="00041FD9" w:rsidRDefault="001E2795" w:rsidP="00950008">
      <w:pPr>
        <w:pStyle w:val="Nagwek4"/>
        <w:tabs>
          <w:tab w:val="left" w:pos="3686"/>
        </w:tabs>
        <w:spacing w:before="120"/>
        <w:rPr>
          <w:lang w:val="en-GB"/>
        </w:rPr>
      </w:pPr>
      <w:r w:rsidRPr="002D69C9">
        <w:rPr>
          <w:b/>
          <w:lang w:val="en-GB"/>
        </w:rPr>
        <w:t xml:space="preserve">Fig. </w:t>
      </w:r>
      <w:r w:rsidRPr="00041FD9">
        <w:rPr>
          <w:b/>
          <w:lang w:val="en-GB"/>
        </w:rPr>
        <w:t>2.</w:t>
      </w:r>
      <w:r w:rsidRPr="00041FD9">
        <w:rPr>
          <w:lang w:val="en-GB"/>
        </w:rPr>
        <w:t xml:space="preserve"> </w:t>
      </w:r>
      <w:r w:rsidR="00146B97" w:rsidRPr="00041FD9">
        <w:rPr>
          <w:lang w:val="en-GB"/>
        </w:rPr>
        <w:t xml:space="preserve">An example of the stress-strain </w:t>
      </w:r>
      <w:r w:rsidR="00DC03FE">
        <w:rPr>
          <w:lang w:val="en-GB"/>
        </w:rPr>
        <w:tab/>
      </w:r>
      <w:r w:rsidR="00DC03FE" w:rsidRPr="00D2211C">
        <w:rPr>
          <w:b/>
          <w:lang w:val="en-GB"/>
        </w:rPr>
        <w:t>Fig. 3.</w:t>
      </w:r>
      <w:r w:rsidR="00DC03FE" w:rsidRPr="00041FD9">
        <w:rPr>
          <w:lang w:val="en-GB"/>
        </w:rPr>
        <w:t xml:space="preserve"> View of the tested</w:t>
      </w:r>
      <w:r w:rsidR="00DC03FE">
        <w:rPr>
          <w:lang w:val="en-GB"/>
        </w:rPr>
        <w:t xml:space="preserve"> </w:t>
      </w:r>
      <w:proofErr w:type="spellStart"/>
      <w:r w:rsidR="005875B4">
        <w:rPr>
          <w:lang w:val="en-GB"/>
        </w:rPr>
        <w:t>fiber</w:t>
      </w:r>
      <w:proofErr w:type="spellEnd"/>
      <w:r w:rsidR="00DC03FE" w:rsidRPr="00041FD9">
        <w:rPr>
          <w:lang w:val="en-GB"/>
        </w:rPr>
        <w:t xml:space="preserve"> subjected</w:t>
      </w:r>
      <w:r w:rsidR="004F04CA">
        <w:rPr>
          <w:lang w:val="en-GB"/>
        </w:rPr>
        <w:br/>
      </w:r>
      <w:r w:rsidR="00146B97" w:rsidRPr="00041FD9">
        <w:rPr>
          <w:lang w:val="en-GB"/>
        </w:rPr>
        <w:t xml:space="preserve">characteristic </w:t>
      </w:r>
      <w:r w:rsidRPr="00041FD9">
        <w:rPr>
          <w:lang w:val="en-GB"/>
        </w:rPr>
        <w:t>(</w:t>
      </w:r>
      <w:r w:rsidRPr="00041FD9">
        <w:rPr>
          <w:rFonts w:cs="Times New Roman"/>
        </w:rPr>
        <w:t>σ</w:t>
      </w:r>
      <w:r w:rsidRPr="00041FD9">
        <w:rPr>
          <w:lang w:val="en-GB"/>
        </w:rPr>
        <w:t xml:space="preserve"> – </w:t>
      </w:r>
      <w:r w:rsidRPr="00041FD9">
        <w:rPr>
          <w:rFonts w:cs="Times New Roman"/>
        </w:rPr>
        <w:t>ε</w:t>
      </w:r>
      <w:r w:rsidRPr="00041FD9">
        <w:rPr>
          <w:lang w:val="en-GB"/>
        </w:rPr>
        <w:t>)</w:t>
      </w:r>
      <w:r w:rsidR="00DC03FE">
        <w:rPr>
          <w:lang w:val="en-GB"/>
        </w:rPr>
        <w:tab/>
      </w:r>
      <w:r w:rsidR="00DC03FE" w:rsidRPr="00041FD9">
        <w:rPr>
          <w:lang w:val="en-GB"/>
        </w:rPr>
        <w:t>to the breaking test</w:t>
      </w:r>
    </w:p>
    <w:p w14:paraId="3E681D7D" w14:textId="77777777" w:rsidR="00E27610" w:rsidRPr="00146B97" w:rsidRDefault="00E27610" w:rsidP="00176625">
      <w:pPr>
        <w:pStyle w:val="Rn2"/>
        <w:rPr>
          <w:lang w:val="en-GB"/>
        </w:rPr>
      </w:pPr>
      <w:r w:rsidRPr="00146B97">
        <w:rPr>
          <w:lang w:val="en-GB"/>
        </w:rPr>
        <w:t xml:space="preserve">2.2. Materials – </w:t>
      </w:r>
      <w:r w:rsidR="00030522" w:rsidRPr="00146B97">
        <w:rPr>
          <w:lang w:val="en-GB"/>
        </w:rPr>
        <w:t>corundum</w:t>
      </w:r>
    </w:p>
    <w:p w14:paraId="3B402658" w14:textId="3B449CFE" w:rsidR="0063584A" w:rsidRPr="0063584A" w:rsidRDefault="0063584A" w:rsidP="00D05594">
      <w:pPr>
        <w:ind w:firstLine="0"/>
        <w:rPr>
          <w:lang w:val="en-GB"/>
        </w:rPr>
      </w:pPr>
      <w:r w:rsidRPr="0063584A">
        <w:rPr>
          <w:rFonts w:eastAsia="Calibri"/>
          <w:lang w:val="en-GB"/>
        </w:rPr>
        <w:t xml:space="preserve">From the abrasive materials that are most often used in abrasive blasting, it was decided to use </w:t>
      </w:r>
      <w:proofErr w:type="spellStart"/>
      <w:r w:rsidRPr="0063584A">
        <w:rPr>
          <w:rFonts w:eastAsia="Calibri"/>
          <w:lang w:val="en-GB"/>
        </w:rPr>
        <w:t>electrocorundum</w:t>
      </w:r>
      <w:proofErr w:type="spellEnd"/>
      <w:r w:rsidRPr="0063584A">
        <w:rPr>
          <w:rFonts w:eastAsia="Calibri"/>
          <w:lang w:val="en-GB"/>
        </w:rPr>
        <w:t xml:space="preserve">. This material was chosen because it is a synthetically produced form of the corundum, </w:t>
      </w:r>
      <w:r w:rsidR="00E97D60">
        <w:rPr>
          <w:rFonts w:eastAsia="Calibri"/>
          <w:lang w:val="en-GB"/>
        </w:rPr>
        <w:t>whose hardness</w:t>
      </w:r>
      <w:r w:rsidRPr="0063584A">
        <w:rPr>
          <w:rFonts w:eastAsia="Calibri"/>
          <w:lang w:val="en-GB"/>
        </w:rPr>
        <w:t xml:space="preserve"> reaches </w:t>
      </w:r>
      <w:r w:rsidR="00E97D60">
        <w:rPr>
          <w:rFonts w:eastAsia="Calibri"/>
          <w:lang w:val="en-GB"/>
        </w:rPr>
        <w:t>nine</w:t>
      </w:r>
      <w:r w:rsidRPr="0063584A">
        <w:rPr>
          <w:rFonts w:eastAsia="Calibri"/>
          <w:lang w:val="en-GB"/>
        </w:rPr>
        <w:t xml:space="preserve"> on the Mohs scale. In add</w:t>
      </w:r>
      <w:r>
        <w:rPr>
          <w:rFonts w:eastAsia="Calibri"/>
          <w:lang w:val="en-GB"/>
        </w:rPr>
        <w:t xml:space="preserve">ition, it is </w:t>
      </w:r>
      <w:r w:rsidR="00E97D60">
        <w:rPr>
          <w:rFonts w:eastAsia="Calibri"/>
          <w:lang w:val="en-GB"/>
        </w:rPr>
        <w:t xml:space="preserve">an </w:t>
      </w:r>
      <w:r>
        <w:rPr>
          <w:rFonts w:eastAsia="Calibri"/>
          <w:lang w:val="en-GB"/>
        </w:rPr>
        <w:t>abrasive that self</w:t>
      </w:r>
      <w:r w:rsidR="00E97D60">
        <w:rPr>
          <w:rFonts w:eastAsia="Calibri"/>
          <w:lang w:val="en-GB"/>
        </w:rPr>
        <w:t>-</w:t>
      </w:r>
      <w:r w:rsidRPr="0063584A">
        <w:rPr>
          <w:rFonts w:eastAsia="Calibri"/>
          <w:lang w:val="en-GB"/>
        </w:rPr>
        <w:t>sharpens during use</w:t>
      </w:r>
      <w:r w:rsidR="00E97D60">
        <w:rPr>
          <w:rFonts w:eastAsia="Calibri"/>
          <w:lang w:val="en-GB"/>
        </w:rPr>
        <w:t xml:space="preserve"> so that</w:t>
      </w:r>
      <w:r w:rsidRPr="0063584A">
        <w:rPr>
          <w:rFonts w:eastAsia="Calibri"/>
          <w:lang w:val="en-GB"/>
        </w:rPr>
        <w:t xml:space="preserve"> it can be recovered and reused. </w:t>
      </w:r>
      <w:r w:rsidR="00E97D60">
        <w:rPr>
          <w:rFonts w:eastAsia="Calibri"/>
          <w:lang w:val="en-GB"/>
        </w:rPr>
        <w:t>The combination of three fractions with characteristic grain sizes of 0.55 mm, 1.29 mm</w:t>
      </w:r>
      <w:r w:rsidR="005875B4">
        <w:rPr>
          <w:rFonts w:eastAsia="Calibri"/>
          <w:lang w:val="en-GB"/>
        </w:rPr>
        <w:t>,</w:t>
      </w:r>
      <w:r w:rsidR="00E97D60">
        <w:rPr>
          <w:rFonts w:eastAsia="Calibri"/>
          <w:lang w:val="en-GB"/>
        </w:rPr>
        <w:t xml:space="preserve"> and 1.85 mm was selected in equal proportions for the experiment</w:t>
      </w:r>
      <w:r w:rsidR="006936BF" w:rsidRPr="0079608E">
        <w:rPr>
          <w:rFonts w:eastAsia="Calibri"/>
          <w:lang w:val="en-GB"/>
        </w:rPr>
        <w:t>.</w:t>
      </w:r>
    </w:p>
    <w:p w14:paraId="270BC0F5" w14:textId="77777777" w:rsidR="003C5CEA" w:rsidRPr="00276498" w:rsidRDefault="003C5CEA" w:rsidP="00176625">
      <w:pPr>
        <w:pStyle w:val="Rn2"/>
        <w:rPr>
          <w:lang w:val="en-GB"/>
        </w:rPr>
      </w:pPr>
      <w:r w:rsidRPr="00276498">
        <w:rPr>
          <w:lang w:val="en-GB"/>
        </w:rPr>
        <w:t xml:space="preserve">2.3. Materials – </w:t>
      </w:r>
      <w:r w:rsidR="00030522" w:rsidRPr="00276498">
        <w:rPr>
          <w:lang w:val="en-GB"/>
        </w:rPr>
        <w:t>concrete</w:t>
      </w:r>
    </w:p>
    <w:p w14:paraId="08F63952" w14:textId="5247949D" w:rsidR="00276498" w:rsidRPr="00276498" w:rsidRDefault="00276498" w:rsidP="00D05594">
      <w:pPr>
        <w:ind w:firstLine="0"/>
        <w:rPr>
          <w:lang w:val="en-GB"/>
        </w:rPr>
      </w:pPr>
      <w:r>
        <w:rPr>
          <w:lang w:val="en-US"/>
        </w:rPr>
        <w:t xml:space="preserve">The </w:t>
      </w:r>
      <w:r w:rsidR="0040362A" w:rsidRPr="0079608E">
        <w:rPr>
          <w:lang w:val="en-US"/>
        </w:rPr>
        <w:t>sand</w:t>
      </w:r>
      <w:r w:rsidR="0040362A">
        <w:rPr>
          <w:lang w:val="en-US"/>
        </w:rPr>
        <w:t xml:space="preserve"> </w:t>
      </w:r>
      <w:r>
        <w:rPr>
          <w:lang w:val="en-US"/>
        </w:rPr>
        <w:t xml:space="preserve">concrete samples were made of a </w:t>
      </w:r>
      <w:r w:rsidR="0040362A" w:rsidRPr="0079608E">
        <w:rPr>
          <w:lang w:val="en-US"/>
        </w:rPr>
        <w:t>sand</w:t>
      </w:r>
      <w:r w:rsidR="0040362A">
        <w:rPr>
          <w:lang w:val="en-US"/>
        </w:rPr>
        <w:t xml:space="preserve"> </w:t>
      </w:r>
      <w:r>
        <w:rPr>
          <w:lang w:val="en-US"/>
        </w:rPr>
        <w:t xml:space="preserve">concrete mix according to the proportions: 1: 3: 0.5, </w:t>
      </w:r>
      <w:r w:rsidR="00E97D60">
        <w:rPr>
          <w:lang w:val="en-US"/>
        </w:rPr>
        <w:t>corresponding</w:t>
      </w:r>
      <w:r>
        <w:rPr>
          <w:lang w:val="en-US"/>
        </w:rPr>
        <w:t xml:space="preserve"> to 450 g of CEM I 42.5R Portland cement, 1350 g of standard sand</w:t>
      </w:r>
      <w:r w:rsidR="005875B4">
        <w:rPr>
          <w:lang w:val="en-US"/>
        </w:rPr>
        <w:t>,</w:t>
      </w:r>
      <w:r>
        <w:rPr>
          <w:lang w:val="en-US"/>
        </w:rPr>
        <w:t xml:space="preserve"> and 225 cm</w:t>
      </w:r>
      <w:r>
        <w:rPr>
          <w:vertAlign w:val="superscript"/>
          <w:lang w:val="en-US"/>
        </w:rPr>
        <w:t>3</w:t>
      </w:r>
      <w:r>
        <w:rPr>
          <w:lang w:val="en-US"/>
        </w:rPr>
        <w:t xml:space="preserve"> of water</w:t>
      </w:r>
      <w:r>
        <w:rPr>
          <w:lang w:val="en-GB"/>
        </w:rPr>
        <w:t>.</w:t>
      </w:r>
      <w:r>
        <w:rPr>
          <w:lang w:val="en-US"/>
        </w:rPr>
        <w:t xml:space="preserve"> In the process of making the samples, steel </w:t>
      </w:r>
      <w:r w:rsidR="005875B4">
        <w:rPr>
          <w:lang w:val="en-US"/>
        </w:rPr>
        <w:t>fiber</w:t>
      </w:r>
      <w:r>
        <w:rPr>
          <w:lang w:val="en-US"/>
        </w:rPr>
        <w:t xml:space="preserve">s were embedded, protecting them appropriately for the time of concrete </w:t>
      </w:r>
      <w:r w:rsidR="004F3AF8" w:rsidRPr="0079608E">
        <w:rPr>
          <w:lang w:val="en-US"/>
        </w:rPr>
        <w:t>curing</w:t>
      </w:r>
      <w:r w:rsidRPr="0079608E">
        <w:rPr>
          <w:lang w:val="en-US"/>
        </w:rPr>
        <w:t>.</w:t>
      </w:r>
      <w:r>
        <w:rPr>
          <w:lang w:val="en-US"/>
        </w:rPr>
        <w:t xml:space="preserve"> </w:t>
      </w:r>
      <w:r>
        <w:rPr>
          <w:lang w:val="en-GB"/>
        </w:rPr>
        <w:t>Then, the formed specimens were subjected to wet curing for 28 days under the standard conditions</w:t>
      </w:r>
    </w:p>
    <w:p w14:paraId="6901A8BF" w14:textId="77777777" w:rsidR="00196BE8" w:rsidRPr="00D2211C" w:rsidRDefault="00196BE8" w:rsidP="00176625">
      <w:pPr>
        <w:pStyle w:val="Rn2"/>
        <w:rPr>
          <w:lang w:val="en-GB"/>
        </w:rPr>
      </w:pPr>
      <w:r w:rsidRPr="00D2211C">
        <w:rPr>
          <w:lang w:val="en-GB"/>
        </w:rPr>
        <w:lastRenderedPageBreak/>
        <w:t>2.4. Methods</w:t>
      </w:r>
    </w:p>
    <w:p w14:paraId="7FB39CCC" w14:textId="77777777" w:rsidR="00196BE8" w:rsidRPr="00D2211C" w:rsidRDefault="00196BE8" w:rsidP="00196BE8">
      <w:pPr>
        <w:pStyle w:val="Tytupodrozdziau2"/>
        <w:rPr>
          <w:lang w:val="en-GB"/>
        </w:rPr>
      </w:pPr>
      <w:r w:rsidRPr="00D2211C">
        <w:rPr>
          <w:lang w:val="en-GB"/>
        </w:rPr>
        <w:t xml:space="preserve">2.4.1. </w:t>
      </w:r>
      <w:r w:rsidR="00EC0430" w:rsidRPr="00D2211C">
        <w:rPr>
          <w:lang w:val="en-GB"/>
        </w:rPr>
        <w:t>Metallographic research</w:t>
      </w:r>
    </w:p>
    <w:p w14:paraId="28933027" w14:textId="1E885A4A" w:rsidR="00276498" w:rsidRDefault="00E97D60" w:rsidP="00D05594">
      <w:pPr>
        <w:ind w:firstLine="0"/>
        <w:rPr>
          <w:lang w:val="en-GB"/>
        </w:rPr>
      </w:pPr>
      <w:r>
        <w:rPr>
          <w:lang w:val="en-US"/>
        </w:rPr>
        <w:t>The two tests were performed as part of the laboratory tests in the field of metallographic measurements</w:t>
      </w:r>
      <w:r w:rsidR="00276498">
        <w:rPr>
          <w:lang w:val="en-US"/>
        </w:rPr>
        <w:t xml:space="preserve">. The first test was to obtain an image of the sample in the light reflected from its surface with a magnification of 200x </w:t>
      </w:r>
      <w:r>
        <w:rPr>
          <w:lang w:val="en-US"/>
        </w:rPr>
        <w:t>using</w:t>
      </w:r>
      <w:r w:rsidR="00276498">
        <w:rPr>
          <w:lang w:val="en-US"/>
        </w:rPr>
        <w:t xml:space="preserve"> the Nikon MA 200 metallographic microscope equipped with the NIS Elements software. </w:t>
      </w:r>
      <w:r w:rsidR="00276498">
        <w:rPr>
          <w:lang w:val="en-GB"/>
        </w:rPr>
        <w:t xml:space="preserve">With the help of this study, it was possible to reveal the surface </w:t>
      </w:r>
      <w:r>
        <w:rPr>
          <w:lang w:val="en-GB"/>
        </w:rPr>
        <w:t>o</w:t>
      </w:r>
      <w:r w:rsidR="00276498">
        <w:rPr>
          <w:lang w:val="en-GB"/>
        </w:rPr>
        <w:t>n a</w:t>
      </w:r>
      <w:r w:rsidR="00950008">
        <w:rPr>
          <w:lang w:val="en-GB"/>
        </w:rPr>
        <w:t> </w:t>
      </w:r>
      <w:r w:rsidR="00276498">
        <w:rPr>
          <w:lang w:val="en-GB"/>
        </w:rPr>
        <w:t>micro</w:t>
      </w:r>
      <w:r w:rsidR="00582C86" w:rsidRPr="00582C86">
        <w:rPr>
          <w:color w:val="0000FF"/>
          <w:lang w:val="en-GB"/>
        </w:rPr>
        <w:t>-</w:t>
      </w:r>
      <w:r w:rsidR="00276498">
        <w:rPr>
          <w:lang w:val="en-GB"/>
        </w:rPr>
        <w:t>scale and identify surface changes due to mechanical treatment that are invisible to the unaided eye.</w:t>
      </w:r>
    </w:p>
    <w:p w14:paraId="31AB0D54" w14:textId="2D878FC6" w:rsidR="00276498" w:rsidRDefault="00276498" w:rsidP="00176625">
      <w:pPr>
        <w:ind w:firstLine="357"/>
        <w:rPr>
          <w:lang w:val="en-GB"/>
        </w:rPr>
      </w:pPr>
      <w:r>
        <w:rPr>
          <w:lang w:val="en-US"/>
        </w:rPr>
        <w:t xml:space="preserve">The second metallographic study was to define the roughness of the steel </w:t>
      </w:r>
      <w:r w:rsidR="005875B4">
        <w:rPr>
          <w:lang w:val="en-US"/>
        </w:rPr>
        <w:t>fiber</w:t>
      </w:r>
      <w:r>
        <w:rPr>
          <w:lang w:val="en-US"/>
        </w:rPr>
        <w:t>s</w:t>
      </w:r>
      <w:r w:rsidR="00E97D60">
        <w:rPr>
          <w:lang w:val="en-US"/>
        </w:rPr>
        <w:t>’</w:t>
      </w:r>
      <w:r>
        <w:rPr>
          <w:lang w:val="en-US"/>
        </w:rPr>
        <w:t xml:space="preserve"> surface using the </w:t>
      </w:r>
      <w:proofErr w:type="spellStart"/>
      <w:r>
        <w:rPr>
          <w:lang w:val="en-US"/>
        </w:rPr>
        <w:t>Hommel-Etamic</w:t>
      </w:r>
      <w:proofErr w:type="spellEnd"/>
      <w:r>
        <w:rPr>
          <w:lang w:val="en-US"/>
        </w:rPr>
        <w:t xml:space="preserve"> apparatus for a contact unevenness measurement equipped with the </w:t>
      </w:r>
      <w:proofErr w:type="spellStart"/>
      <w:r>
        <w:rPr>
          <w:lang w:val="en-US"/>
        </w:rPr>
        <w:t>TurboWave</w:t>
      </w:r>
      <w:proofErr w:type="spellEnd"/>
      <w:r>
        <w:rPr>
          <w:lang w:val="en-US"/>
        </w:rPr>
        <w:t xml:space="preserve"> V7.42 program. </w:t>
      </w:r>
      <w:r w:rsidR="00E97D60">
        <w:rPr>
          <w:lang w:val="en-GB"/>
        </w:rPr>
        <w:t>Again, t</w:t>
      </w:r>
      <w:r>
        <w:rPr>
          <w:lang w:val="en-GB"/>
        </w:rPr>
        <w:t xml:space="preserve">hree randomly selected </w:t>
      </w:r>
      <w:proofErr w:type="spellStart"/>
      <w:r w:rsidR="005875B4">
        <w:rPr>
          <w:lang w:val="en-GB"/>
        </w:rPr>
        <w:t>fiber</w:t>
      </w:r>
      <w:r>
        <w:rPr>
          <w:lang w:val="en-GB"/>
        </w:rPr>
        <w:t>s</w:t>
      </w:r>
      <w:proofErr w:type="spellEnd"/>
      <w:r>
        <w:rPr>
          <w:lang w:val="en-GB"/>
        </w:rPr>
        <w:t xml:space="preserve"> were tested, the surface of which w</w:t>
      </w:r>
      <w:r w:rsidR="00E97D60">
        <w:rPr>
          <w:lang w:val="en-GB"/>
        </w:rPr>
        <w:t>as</w:t>
      </w:r>
      <w:r>
        <w:rPr>
          <w:lang w:val="en-GB"/>
        </w:rPr>
        <w:t xml:space="preserve"> measured in 5 different places.</w:t>
      </w:r>
    </w:p>
    <w:p w14:paraId="0A2B1C19" w14:textId="3F60228B" w:rsidR="00EC0430" w:rsidRPr="00D2211C" w:rsidRDefault="00EC0430" w:rsidP="00EC0430">
      <w:pPr>
        <w:pStyle w:val="Tytupodrozdziau2"/>
        <w:rPr>
          <w:lang w:val="en-GB"/>
        </w:rPr>
      </w:pPr>
      <w:r w:rsidRPr="00D2211C">
        <w:rPr>
          <w:lang w:val="en-GB"/>
        </w:rPr>
        <w:t xml:space="preserve">2.4.2. </w:t>
      </w:r>
      <w:r w:rsidR="00AA2165" w:rsidRPr="00D2211C">
        <w:rPr>
          <w:lang w:val="en-GB"/>
        </w:rPr>
        <w:t>Pull</w:t>
      </w:r>
      <w:r w:rsidR="00E97D60">
        <w:rPr>
          <w:lang w:val="en-GB"/>
        </w:rPr>
        <w:t>-o</w:t>
      </w:r>
      <w:r w:rsidR="00AA2165" w:rsidRPr="00D2211C">
        <w:rPr>
          <w:lang w:val="en-GB"/>
        </w:rPr>
        <w:t>ut test</w:t>
      </w:r>
    </w:p>
    <w:p w14:paraId="32E1909F" w14:textId="3E6179CB" w:rsidR="00276498" w:rsidRDefault="00276498" w:rsidP="00D05594">
      <w:pPr>
        <w:ind w:firstLine="0"/>
        <w:rPr>
          <w:lang w:val="en-GB"/>
        </w:rPr>
      </w:pPr>
      <w:r>
        <w:rPr>
          <w:lang w:val="en-US"/>
        </w:rPr>
        <w:t xml:space="preserve">The laboratory tests included, </w:t>
      </w:r>
      <w:r w:rsidR="00E97D60">
        <w:rPr>
          <w:lang w:val="en-US"/>
        </w:rPr>
        <w:t>among other things</w:t>
      </w:r>
      <w:r>
        <w:rPr>
          <w:lang w:val="en-US"/>
        </w:rPr>
        <w:t xml:space="preserve">, the </w:t>
      </w:r>
      <w:r w:rsidR="00E97D60">
        <w:rPr>
          <w:lang w:val="en-US"/>
        </w:rPr>
        <w:t>p</w:t>
      </w:r>
      <w:r>
        <w:rPr>
          <w:lang w:val="en-US"/>
        </w:rPr>
        <w:t>ull</w:t>
      </w:r>
      <w:r w:rsidR="00E97D60">
        <w:rPr>
          <w:lang w:val="en-US"/>
        </w:rPr>
        <w:t>-o</w:t>
      </w:r>
      <w:r>
        <w:rPr>
          <w:lang w:val="en-US"/>
        </w:rPr>
        <w:t xml:space="preserve">ut method. This test consisted of </w:t>
      </w:r>
      <w:r w:rsidR="00E97D60">
        <w:rPr>
          <w:lang w:val="en-US"/>
        </w:rPr>
        <w:t>removing</w:t>
      </w:r>
      <w:r>
        <w:rPr>
          <w:lang w:val="en-US"/>
        </w:rPr>
        <w:t xml:space="preserve"> the bar</w:t>
      </w:r>
      <w:r w:rsidR="00041FD9">
        <w:rPr>
          <w:lang w:val="en-US"/>
        </w:rPr>
        <w:t xml:space="preserve"> (</w:t>
      </w:r>
      <w:r w:rsidR="005875B4">
        <w:rPr>
          <w:lang w:val="en-US"/>
        </w:rPr>
        <w:t>fiber</w:t>
      </w:r>
      <w:r w:rsidR="00041FD9">
        <w:rPr>
          <w:lang w:val="en-US"/>
        </w:rPr>
        <w:t xml:space="preserve">) with </w:t>
      </w:r>
      <w:r w:rsidR="00E97D60">
        <w:rPr>
          <w:lang w:val="en-US"/>
        </w:rPr>
        <w:t>a</w:t>
      </w:r>
      <w:r w:rsidR="00041FD9">
        <w:rPr>
          <w:lang w:val="en-US"/>
        </w:rPr>
        <w:t xml:space="preserve"> diameter of 1.</w:t>
      </w:r>
      <w:r>
        <w:rPr>
          <w:lang w:val="en-US"/>
        </w:rPr>
        <w:t xml:space="preserve">3 mm from the concrete block with dimensions of 40x40x80 mm. </w:t>
      </w:r>
      <w:r w:rsidRPr="00276498">
        <w:rPr>
          <w:lang w:val="en-GB"/>
        </w:rPr>
        <w:t xml:space="preserve">The assumed depth of the </w:t>
      </w:r>
      <w:proofErr w:type="spellStart"/>
      <w:r w:rsidR="005875B4">
        <w:rPr>
          <w:lang w:val="en-GB"/>
        </w:rPr>
        <w:t>fiber</w:t>
      </w:r>
      <w:proofErr w:type="spellEnd"/>
      <w:r w:rsidRPr="00276498">
        <w:rPr>
          <w:lang w:val="en-GB"/>
        </w:rPr>
        <w:t xml:space="preserve"> embedding in the concrete of 30 mm is 60% of the total length, at which the </w:t>
      </w:r>
      <w:proofErr w:type="spellStart"/>
      <w:r w:rsidR="005875B4">
        <w:rPr>
          <w:lang w:val="en-GB"/>
        </w:rPr>
        <w:t>fiber</w:t>
      </w:r>
      <w:proofErr w:type="spellEnd"/>
      <w:r w:rsidRPr="00276498">
        <w:rPr>
          <w:lang w:val="en-GB"/>
        </w:rPr>
        <w:t xml:space="preserve"> anchoring resistance amounts to the tensile resistance of the </w:t>
      </w:r>
      <w:proofErr w:type="spellStart"/>
      <w:r w:rsidR="005875B4">
        <w:rPr>
          <w:lang w:val="en-GB"/>
        </w:rPr>
        <w:t>fiber</w:t>
      </w:r>
      <w:proofErr w:type="spellEnd"/>
      <w:r w:rsidRPr="00276498">
        <w:rPr>
          <w:lang w:val="en-GB"/>
        </w:rPr>
        <w:t xml:space="preserve"> steel cross</w:t>
      </w:r>
      <w:r w:rsidR="00E97D60">
        <w:rPr>
          <w:lang w:val="en-GB"/>
        </w:rPr>
        <w:t>-</w:t>
      </w:r>
      <w:r w:rsidRPr="00276498">
        <w:rPr>
          <w:lang w:val="en-GB"/>
        </w:rPr>
        <w:t>section.</w:t>
      </w:r>
    </w:p>
    <w:p w14:paraId="1275FDAE" w14:textId="1D5B2526" w:rsidR="002837B4" w:rsidRPr="0072088A" w:rsidRDefault="002837B4" w:rsidP="00176625">
      <w:pPr>
        <w:ind w:firstLine="357"/>
        <w:rPr>
          <w:lang w:val="en-GB"/>
        </w:rPr>
      </w:pPr>
      <w:r w:rsidRPr="0079608E">
        <w:rPr>
          <w:lang w:val="en-US"/>
        </w:rPr>
        <w:t xml:space="preserve">During the </w:t>
      </w:r>
      <w:r w:rsidR="00E97D60">
        <w:rPr>
          <w:lang w:val="en-US"/>
        </w:rPr>
        <w:t>p</w:t>
      </w:r>
      <w:r w:rsidRPr="0079608E">
        <w:rPr>
          <w:lang w:val="en-US"/>
        </w:rPr>
        <w:t>ull</w:t>
      </w:r>
      <w:r w:rsidR="00E97D60">
        <w:rPr>
          <w:lang w:val="en-US"/>
        </w:rPr>
        <w:t>-o</w:t>
      </w:r>
      <w:r w:rsidRPr="0079608E">
        <w:rPr>
          <w:lang w:val="en-US"/>
        </w:rPr>
        <w:t xml:space="preserve">ut test, the value of the </w:t>
      </w:r>
      <w:r w:rsidRPr="0079608E">
        <w:rPr>
          <w:i/>
          <w:lang w:val="en-US"/>
        </w:rPr>
        <w:t>P</w:t>
      </w:r>
      <w:r w:rsidRPr="0079608E">
        <w:rPr>
          <w:lang w:val="en-US"/>
        </w:rPr>
        <w:t xml:space="preserve"> force was recorded with the simultaneous measurement of the displacements </w:t>
      </w:r>
      <w:r w:rsidRPr="0079608E">
        <w:rPr>
          <w:i/>
          <w:lang w:val="en-US"/>
        </w:rPr>
        <w:t>s</w:t>
      </w:r>
      <w:r w:rsidRPr="0079608E">
        <w:rPr>
          <w:lang w:val="en-US"/>
        </w:rPr>
        <w:t xml:space="preserve"> of the pulled</w:t>
      </w:r>
      <w:r w:rsidR="00E97D60">
        <w:rPr>
          <w:lang w:val="en-US"/>
        </w:rPr>
        <w:t>-</w:t>
      </w:r>
      <w:r w:rsidRPr="0079608E">
        <w:rPr>
          <w:lang w:val="en-US"/>
        </w:rPr>
        <w:t xml:space="preserve">out </w:t>
      </w:r>
      <w:r w:rsidR="005875B4">
        <w:rPr>
          <w:lang w:val="en-US"/>
        </w:rPr>
        <w:t>fiber</w:t>
      </w:r>
      <w:r w:rsidRPr="0079608E">
        <w:rPr>
          <w:lang w:val="en-US"/>
        </w:rPr>
        <w:t xml:space="preserve"> from the concert block. </w:t>
      </w:r>
      <w:r w:rsidRPr="0079608E">
        <w:rPr>
          <w:lang w:val="en-GB"/>
        </w:rPr>
        <w:t xml:space="preserve">A constant force increase of 10 N/s was taken, and the measurements for each sample were recorded until the </w:t>
      </w:r>
      <w:proofErr w:type="spellStart"/>
      <w:r w:rsidRPr="0079608E">
        <w:rPr>
          <w:lang w:val="en-GB"/>
        </w:rPr>
        <w:t>fiber</w:t>
      </w:r>
      <w:proofErr w:type="spellEnd"/>
      <w:r w:rsidR="004F3AF8" w:rsidRPr="0079608E">
        <w:rPr>
          <w:lang w:val="en-GB"/>
        </w:rPr>
        <w:t xml:space="preserve"> wrested</w:t>
      </w:r>
      <w:r w:rsidRPr="0079608E">
        <w:rPr>
          <w:lang w:val="en-GB"/>
        </w:rPr>
        <w:t xml:space="preserve"> from the matrix.</w:t>
      </w:r>
    </w:p>
    <w:p w14:paraId="5391AE7D" w14:textId="77777777" w:rsidR="002837B4" w:rsidRDefault="002837B4" w:rsidP="00D05594">
      <w:pPr>
        <w:ind w:firstLine="0"/>
        <w:rPr>
          <w:lang w:val="en-GB"/>
        </w:rPr>
      </w:pPr>
    </w:p>
    <w:p w14:paraId="16DFC6AE" w14:textId="77777777" w:rsidR="00D05594" w:rsidRPr="00276498" w:rsidRDefault="00D05594" w:rsidP="00D05594">
      <w:pPr>
        <w:ind w:firstLine="0"/>
        <w:rPr>
          <w:lang w:val="en-GB"/>
        </w:rPr>
      </w:pPr>
    </w:p>
    <w:p w14:paraId="21D5CFD0" w14:textId="77777777" w:rsidR="00452E60" w:rsidRPr="00276498" w:rsidRDefault="000C65A8" w:rsidP="000F03E1">
      <w:pPr>
        <w:tabs>
          <w:tab w:val="left" w:pos="426"/>
          <w:tab w:val="left" w:pos="2835"/>
        </w:tabs>
        <w:ind w:firstLine="426"/>
        <w:jc w:val="left"/>
        <w:rPr>
          <w:color w:val="FF0000"/>
        </w:rPr>
      </w:pPr>
      <w:r>
        <w:rPr>
          <w:noProof/>
          <w:lang w:eastAsia="pl-PL"/>
        </w:rPr>
        <w:lastRenderedPageBreak/>
        <mc:AlternateContent>
          <mc:Choice Requires="wps">
            <w:drawing>
              <wp:anchor distT="0" distB="0" distL="114300" distR="114300" simplePos="0" relativeHeight="251665408" behindDoc="0" locked="0" layoutInCell="1" allowOverlap="1" wp14:anchorId="260296EE" wp14:editId="4C64EA19">
                <wp:simplePos x="0" y="0"/>
                <wp:positionH relativeFrom="column">
                  <wp:posOffset>2852843</wp:posOffset>
                </wp:positionH>
                <wp:positionV relativeFrom="paragraph">
                  <wp:posOffset>538903</wp:posOffset>
                </wp:positionV>
                <wp:extent cx="786766" cy="516467"/>
                <wp:effectExtent l="57150" t="19050" r="70485" b="93345"/>
                <wp:wrapNone/>
                <wp:docPr id="12" name="Łącznik prosty ze strzałką 12"/>
                <wp:cNvGraphicFramePr/>
                <a:graphic xmlns:a="http://schemas.openxmlformats.org/drawingml/2006/main">
                  <a:graphicData uri="http://schemas.microsoft.com/office/word/2010/wordprocessingShape">
                    <wps:wsp>
                      <wps:cNvCnPr/>
                      <wps:spPr>
                        <a:xfrm flipH="1">
                          <a:off x="0" y="0"/>
                          <a:ext cx="786766" cy="516467"/>
                        </a:xfrm>
                        <a:prstGeom prst="straightConnector1">
                          <a:avLst/>
                        </a:prstGeom>
                        <a:ln>
                          <a:solidFill>
                            <a:srgbClr val="FF0000"/>
                          </a:solidFill>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82A253" id="Łącznik prosty ze strzałką 12" o:spid="_x0000_s1026" type="#_x0000_t32" style="position:absolute;margin-left:224.65pt;margin-top:42.45pt;width:61.95pt;height:40.6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" strokecolor="red" strokeweight="2pt">
                <v:stroke endarrow="open"/>
                <v:shadow on="t" color="black" opacity="24903f" origin=",.5" offset="0,.55556mm"/>
              </v:shape>
            </w:pict>
          </mc:Fallback>
        </mc:AlternateContent>
      </w:r>
      <w:r>
        <w:rPr>
          <w:noProof/>
          <w:lang w:eastAsia="pl-PL"/>
        </w:rPr>
        <mc:AlternateContent>
          <mc:Choice Requires="wps">
            <w:drawing>
              <wp:anchor distT="0" distB="0" distL="114300" distR="114300" simplePos="0" relativeHeight="251669504" behindDoc="0" locked="0" layoutInCell="1" allowOverlap="1" wp14:anchorId="56759F6A" wp14:editId="797199A5">
                <wp:simplePos x="0" y="0"/>
                <wp:positionH relativeFrom="column">
                  <wp:posOffset>3115310</wp:posOffset>
                </wp:positionH>
                <wp:positionV relativeFrom="paragraph">
                  <wp:posOffset>1629410</wp:posOffset>
                </wp:positionV>
                <wp:extent cx="525780" cy="183515"/>
                <wp:effectExtent l="38100" t="38100" r="64770" b="121285"/>
                <wp:wrapNone/>
                <wp:docPr id="14" name="Łącznik prosty ze strzałką 14"/>
                <wp:cNvGraphicFramePr/>
                <a:graphic xmlns:a="http://schemas.openxmlformats.org/drawingml/2006/main">
                  <a:graphicData uri="http://schemas.microsoft.com/office/word/2010/wordprocessingShape">
                    <wps:wsp>
                      <wps:cNvCnPr/>
                      <wps:spPr>
                        <a:xfrm flipH="1">
                          <a:off x="0" y="0"/>
                          <a:ext cx="525780" cy="183515"/>
                        </a:xfrm>
                        <a:prstGeom prst="straightConnector1">
                          <a:avLst/>
                        </a:prstGeom>
                        <a:ln>
                          <a:solidFill>
                            <a:srgbClr val="FF0000"/>
                          </a:solidFill>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6A2A6B" id="Łącznik prosty ze strzałką 14" o:spid="_x0000_s1026" type="#_x0000_t32" style="position:absolute;margin-left:245.3pt;margin-top:128.3pt;width:41.4pt;height:14.4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" strokecolor="red" strokeweight="2pt">
                <v:stroke endarrow="open"/>
                <v:shadow on="t" color="black" opacity="24903f" origin=",.5" offset="0,.55556mm"/>
              </v:shape>
            </w:pict>
          </mc:Fallback>
        </mc:AlternateContent>
      </w:r>
      <w:r>
        <w:rPr>
          <w:noProof/>
          <w:lang w:eastAsia="pl-PL"/>
        </w:rPr>
        <mc:AlternateContent>
          <mc:Choice Requires="wps">
            <w:drawing>
              <wp:anchor distT="0" distB="0" distL="114300" distR="114300" simplePos="0" relativeHeight="251667456" behindDoc="0" locked="0" layoutInCell="1" allowOverlap="1" wp14:anchorId="16203D9D" wp14:editId="6DE86E73">
                <wp:simplePos x="0" y="0"/>
                <wp:positionH relativeFrom="column">
                  <wp:posOffset>3323590</wp:posOffset>
                </wp:positionH>
                <wp:positionV relativeFrom="paragraph">
                  <wp:posOffset>1209040</wp:posOffset>
                </wp:positionV>
                <wp:extent cx="782320" cy="1403985"/>
                <wp:effectExtent l="0" t="0" r="17780" b="13970"/>
                <wp:wrapNone/>
                <wp:docPr id="1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1403985"/>
                        </a:xfrm>
                        <a:prstGeom prst="rect">
                          <a:avLst/>
                        </a:prstGeom>
                        <a:solidFill>
                          <a:srgbClr val="FF0000">
                            <a:alpha val="21961"/>
                          </a:srgbClr>
                        </a:solidFill>
                        <a:ln w="9525">
                          <a:solidFill>
                            <a:srgbClr val="FF0000"/>
                          </a:solidFill>
                          <a:miter lim="800000"/>
                          <a:headEnd/>
                          <a:tailEnd/>
                        </a:ln>
                      </wps:spPr>
                      <wps:txbx>
                        <w:txbxContent>
                          <w:p w14:paraId="361E14E9" w14:textId="77777777" w:rsidR="00C27287" w:rsidRDefault="00C27287" w:rsidP="00586E00">
                            <w:pPr>
                              <w:ind w:firstLine="0"/>
                            </w:pPr>
                            <w:r>
                              <w:t>mounting bracket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203D9D" id="_x0000_s1027" type="#_x0000_t202" style="position:absolute;left:0;text-align:left;margin-left:261.7pt;margin-top:95.2pt;width:61.6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" fillcolor="red" strokecolor="red">
                <v:fill opacity="14392f"/>
                <v:textbox style="mso-fit-shape-to-text:t">
                  <w:txbxContent>
                    <w:p w14:paraId="361E14E9" w14:textId="77777777" w:rsidR="00C27287" w:rsidRDefault="00C27287" w:rsidP="00586E00">
                      <w:pPr>
                        <w:ind w:firstLine="0"/>
                      </w:pPr>
                      <w:r>
                        <w:t>mounting bracket</w:t>
                      </w:r>
                    </w:p>
                  </w:txbxContent>
                </v:textbox>
              </v:shape>
            </w:pict>
          </mc:Fallback>
        </mc:AlternateContent>
      </w:r>
      <w:r w:rsidR="00586E00">
        <w:rPr>
          <w:noProof/>
          <w:lang w:eastAsia="pl-PL"/>
        </w:rPr>
        <mc:AlternateContent>
          <mc:Choice Requires="wps">
            <w:drawing>
              <wp:anchor distT="0" distB="0" distL="114300" distR="114300" simplePos="0" relativeHeight="251673600" behindDoc="0" locked="0" layoutInCell="1" allowOverlap="1" wp14:anchorId="08E21762" wp14:editId="64A7C9C4">
                <wp:simplePos x="0" y="0"/>
                <wp:positionH relativeFrom="column">
                  <wp:posOffset>2189365</wp:posOffset>
                </wp:positionH>
                <wp:positionV relativeFrom="paragraph">
                  <wp:posOffset>1397635</wp:posOffset>
                </wp:positionV>
                <wp:extent cx="720436" cy="325582"/>
                <wp:effectExtent l="38100" t="38100" r="60960" b="113030"/>
                <wp:wrapNone/>
                <wp:docPr id="16" name="Łącznik prosty ze strzałką 16"/>
                <wp:cNvGraphicFramePr/>
                <a:graphic xmlns:a="http://schemas.openxmlformats.org/drawingml/2006/main">
                  <a:graphicData uri="http://schemas.microsoft.com/office/word/2010/wordprocessingShape">
                    <wps:wsp>
                      <wps:cNvCnPr/>
                      <wps:spPr>
                        <a:xfrm>
                          <a:off x="0" y="0"/>
                          <a:ext cx="720436" cy="325582"/>
                        </a:xfrm>
                        <a:prstGeom prst="straightConnector1">
                          <a:avLst/>
                        </a:prstGeom>
                        <a:ln>
                          <a:solidFill>
                            <a:srgbClr val="FF0000"/>
                          </a:solidFill>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A2A2BD" id="Łącznik prosty ze strzałką 16" o:spid="_x0000_s1026" type="#_x0000_t32" style="position:absolute;margin-left:172.4pt;margin-top:110.05pt;width:56.75pt;height:25.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" strokecolor="red" strokeweight="2pt">
                <v:stroke endarrow="open"/>
                <v:shadow on="t" color="black" opacity="24903f" origin=",.5" offset="0,.55556mm"/>
              </v:shape>
            </w:pict>
          </mc:Fallback>
        </mc:AlternateContent>
      </w:r>
      <w:r w:rsidR="00586E00">
        <w:rPr>
          <w:noProof/>
          <w:lang w:eastAsia="pl-PL"/>
        </w:rPr>
        <mc:AlternateContent>
          <mc:Choice Requires="wps">
            <w:drawing>
              <wp:anchor distT="0" distB="0" distL="114300" distR="114300" simplePos="0" relativeHeight="251671552" behindDoc="0" locked="0" layoutInCell="1" allowOverlap="1" wp14:anchorId="13F442C4" wp14:editId="1CB21586">
                <wp:simplePos x="0" y="0"/>
                <wp:positionH relativeFrom="column">
                  <wp:posOffset>1849928</wp:posOffset>
                </wp:positionH>
                <wp:positionV relativeFrom="paragraph">
                  <wp:posOffset>975071</wp:posOffset>
                </wp:positionV>
                <wp:extent cx="692727" cy="1403985"/>
                <wp:effectExtent l="0" t="0" r="12700" b="16510"/>
                <wp:wrapNone/>
                <wp:docPr id="1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27" cy="1403985"/>
                        </a:xfrm>
                        <a:prstGeom prst="rect">
                          <a:avLst/>
                        </a:prstGeom>
                        <a:solidFill>
                          <a:srgbClr val="FF0000">
                            <a:alpha val="21961"/>
                          </a:srgbClr>
                        </a:solidFill>
                        <a:ln w="9525">
                          <a:solidFill>
                            <a:srgbClr val="FF0000"/>
                          </a:solidFill>
                          <a:miter lim="800000"/>
                          <a:headEnd/>
                          <a:tailEnd/>
                        </a:ln>
                      </wps:spPr>
                      <wps:txbx>
                        <w:txbxContent>
                          <w:p w14:paraId="2EA0497E" w14:textId="77777777" w:rsidR="00C27287" w:rsidRDefault="00C27287" w:rsidP="00586E00">
                            <w:pPr>
                              <w:ind w:firstLine="0"/>
                            </w:pPr>
                            <w:r w:rsidRPr="00586E00">
                              <w:t>concrete block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F442C4" id="_x0000_s1028" type="#_x0000_t202" style="position:absolute;left:0;text-align:left;margin-left:145.65pt;margin-top:76.8pt;width:54.55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" fillcolor="red" strokecolor="red">
                <v:fill opacity="14392f"/>
                <v:textbox style="mso-fit-shape-to-text:t">
                  <w:txbxContent>
                    <w:p w14:paraId="2EA0497E" w14:textId="77777777" w:rsidR="00C27287" w:rsidRDefault="00C27287" w:rsidP="00586E00">
                      <w:pPr>
                        <w:ind w:firstLine="0"/>
                      </w:pPr>
                      <w:r w:rsidRPr="00586E00">
                        <w:t>concrete block</w:t>
                      </w:r>
                    </w:p>
                  </w:txbxContent>
                </v:textbox>
              </v:shape>
            </w:pict>
          </mc:Fallback>
        </mc:AlternateContent>
      </w:r>
      <w:r w:rsidR="00586E00">
        <w:rPr>
          <w:noProof/>
          <w:lang w:eastAsia="pl-PL"/>
        </w:rPr>
        <mc:AlternateContent>
          <mc:Choice Requires="wps">
            <w:drawing>
              <wp:anchor distT="0" distB="0" distL="114300" distR="114300" simplePos="0" relativeHeight="251663360" behindDoc="0" locked="0" layoutInCell="1" allowOverlap="1" wp14:anchorId="76F0719F" wp14:editId="0143C698">
                <wp:simplePos x="0" y="0"/>
                <wp:positionH relativeFrom="column">
                  <wp:posOffset>3324225</wp:posOffset>
                </wp:positionH>
                <wp:positionV relativeFrom="paragraph">
                  <wp:posOffset>284480</wp:posOffset>
                </wp:positionV>
                <wp:extent cx="782320" cy="1403985"/>
                <wp:effectExtent l="0" t="0" r="17780" b="24765"/>
                <wp:wrapNone/>
                <wp:docPr id="1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1403985"/>
                        </a:xfrm>
                        <a:prstGeom prst="rect">
                          <a:avLst/>
                        </a:prstGeom>
                        <a:solidFill>
                          <a:srgbClr val="FF0000">
                            <a:alpha val="21961"/>
                          </a:srgbClr>
                        </a:solidFill>
                        <a:ln w="9525">
                          <a:solidFill>
                            <a:srgbClr val="FF0000"/>
                          </a:solidFill>
                          <a:miter lim="800000"/>
                          <a:headEnd/>
                          <a:tailEnd/>
                        </a:ln>
                      </wps:spPr>
                      <wps:txbx>
                        <w:txbxContent>
                          <w:p w14:paraId="0FB66C0D" w14:textId="77777777" w:rsidR="00C27287" w:rsidRDefault="00C27287" w:rsidP="00586E00">
                            <w:pPr>
                              <w:ind w:firstLine="0"/>
                            </w:pPr>
                            <w:r>
                              <w:t>Steel fiber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F0719F" id="_x0000_s1029" type="#_x0000_t202" style="position:absolute;left:0;text-align:left;margin-left:261.75pt;margin-top:22.4pt;width:61.6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" fillcolor="red" strokecolor="red">
                <v:fill opacity="14392f"/>
                <v:textbox style="mso-fit-shape-to-text:t">
                  <w:txbxContent>
                    <w:p w14:paraId="0FB66C0D" w14:textId="77777777" w:rsidR="00C27287" w:rsidRDefault="00C27287" w:rsidP="00586E00">
                      <w:pPr>
                        <w:ind w:firstLine="0"/>
                      </w:pPr>
                      <w:r>
                        <w:t>Steel fiber</w:t>
                      </w:r>
                    </w:p>
                  </w:txbxContent>
                </v:textbox>
              </v:shape>
            </w:pict>
          </mc:Fallback>
        </mc:AlternateContent>
      </w:r>
      <w:r w:rsidR="00452E60" w:rsidRPr="00276498">
        <w:rPr>
          <w:rFonts w:eastAsia="Times New Roman" w:cs="Times New Roman"/>
          <w:noProof/>
          <w:color w:val="FF0000"/>
          <w:sz w:val="24"/>
          <w:szCs w:val="24"/>
          <w:lang w:eastAsia="pl-PL"/>
        </w:rPr>
        <w:drawing>
          <wp:inline distT="0" distB="0" distL="0" distR="0" wp14:anchorId="20266301" wp14:editId="7BB0D02A">
            <wp:extent cx="1215850" cy="3002092"/>
            <wp:effectExtent l="0" t="0" r="3810" b="8255"/>
            <wp:docPr id="1" name="Obraz 1" descr="F:\Documents\PRACA\Naukowa\JANIKOWSKA\Wyciąganie drutu z betonu\Wyciąganie włókien z próbki (08.06.2021r.)\IMG_1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ocuments\PRACA\Naukowa\JANIKOWSKA\Wyciąganie drutu z betonu\Wyciąganie włókien z próbki (08.06.2021r.)\IMG_1796.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512" b="2283"/>
                    <a:stretch/>
                  </pic:blipFill>
                  <pic:spPr bwMode="auto">
                    <a:xfrm>
                      <a:off x="0" y="0"/>
                      <a:ext cx="1220498" cy="3013569"/>
                    </a:xfrm>
                    <a:prstGeom prst="rect">
                      <a:avLst/>
                    </a:prstGeom>
                    <a:noFill/>
                    <a:ln>
                      <a:noFill/>
                    </a:ln>
                    <a:extLst>
                      <a:ext uri="{53640926-AAD7-44D8-BBD7-CCE9431645EC}">
                        <a14:shadowObscured xmlns:a14="http://schemas.microsoft.com/office/drawing/2010/main"/>
                      </a:ext>
                    </a:extLst>
                  </pic:spPr>
                </pic:pic>
              </a:graphicData>
            </a:graphic>
          </wp:inline>
        </w:drawing>
      </w:r>
      <w:r w:rsidR="00452E60" w:rsidRPr="00276498">
        <w:rPr>
          <w:noProof/>
          <w:color w:val="FF0000"/>
        </w:rPr>
        <w:tab/>
      </w:r>
      <w:r w:rsidR="008E07BD">
        <w:rPr>
          <w:noProof/>
          <w:color w:val="FF0000"/>
          <w:lang w:eastAsia="pl-PL"/>
        </w:rPr>
        <w:pict w14:anchorId="492EC6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4pt;height:236.75pt">
            <v:imagedata r:id="rId12" o:title="Fig"/>
          </v:shape>
        </w:pict>
      </w:r>
    </w:p>
    <w:p w14:paraId="229226CC" w14:textId="77777777" w:rsidR="00452E60" w:rsidRPr="00041FD9" w:rsidRDefault="00452E60" w:rsidP="00950008">
      <w:pPr>
        <w:pStyle w:val="Nagwek4"/>
        <w:tabs>
          <w:tab w:val="left" w:pos="3458"/>
        </w:tabs>
        <w:spacing w:before="120"/>
        <w:rPr>
          <w:lang w:val="en-GB"/>
        </w:rPr>
      </w:pPr>
      <w:r w:rsidRPr="00041FD9">
        <w:rPr>
          <w:b/>
          <w:lang w:val="en-GB"/>
        </w:rPr>
        <w:t>Fig. 4.</w:t>
      </w:r>
      <w:r w:rsidRPr="00041FD9">
        <w:rPr>
          <w:lang w:val="en-GB"/>
        </w:rPr>
        <w:t xml:space="preserve"> </w:t>
      </w:r>
      <w:proofErr w:type="spellStart"/>
      <w:r w:rsidR="00586E00" w:rsidRPr="00041FD9">
        <w:rPr>
          <w:lang w:val="en-GB"/>
        </w:rPr>
        <w:t>Molded</w:t>
      </w:r>
      <w:proofErr w:type="spellEnd"/>
      <w:r w:rsidR="00586E00" w:rsidRPr="00041FD9">
        <w:rPr>
          <w:lang w:val="en-GB"/>
        </w:rPr>
        <w:t xml:space="preserve"> sample</w:t>
      </w:r>
      <w:r w:rsidR="000F03E1" w:rsidRPr="00041FD9">
        <w:rPr>
          <w:lang w:val="en-GB"/>
        </w:rPr>
        <w:tab/>
      </w:r>
      <w:r w:rsidRPr="00041FD9">
        <w:rPr>
          <w:b/>
          <w:lang w:val="en-GB"/>
        </w:rPr>
        <w:t>Fig. 5.</w:t>
      </w:r>
      <w:r w:rsidRPr="00041FD9">
        <w:rPr>
          <w:lang w:val="en-GB"/>
        </w:rPr>
        <w:t xml:space="preserve"> </w:t>
      </w:r>
      <w:r w:rsidR="00586E00" w:rsidRPr="00041FD9">
        <w:rPr>
          <w:lang w:val="en-GB"/>
        </w:rPr>
        <w:t>View of the test sample</w:t>
      </w:r>
    </w:p>
    <w:p w14:paraId="5BE7177B" w14:textId="1F1D2ACC" w:rsidR="00276498" w:rsidRPr="00276498" w:rsidRDefault="00276498" w:rsidP="00176625">
      <w:pPr>
        <w:ind w:firstLine="360"/>
        <w:rPr>
          <w:lang w:val="en-GB"/>
        </w:rPr>
      </w:pPr>
      <w:r>
        <w:rPr>
          <w:lang w:val="en-US"/>
        </w:rPr>
        <w:t>After</w:t>
      </w:r>
      <w:r w:rsidR="004F3AF8">
        <w:rPr>
          <w:lang w:val="en-US"/>
        </w:rPr>
        <w:t xml:space="preserve"> </w:t>
      </w:r>
      <w:r w:rsidR="004F3AF8" w:rsidRPr="0079608E">
        <w:rPr>
          <w:lang w:val="en-US"/>
        </w:rPr>
        <w:t>curing</w:t>
      </w:r>
      <w:r w:rsidRPr="0079608E">
        <w:rPr>
          <w:lang w:val="en-US"/>
        </w:rPr>
        <w:t>,</w:t>
      </w:r>
      <w:r>
        <w:rPr>
          <w:lang w:val="en-US"/>
        </w:rPr>
        <w:t xml:space="preserve"> the samples were tested. A total of 26 tests were performed: 13 for the samples with unmodified surface fibers (series I) and 13 for the samples with developed surface fibers (series II). </w:t>
      </w:r>
      <w:r>
        <w:rPr>
          <w:lang w:val="en-GB"/>
        </w:rPr>
        <w:t>During the test, in the testing machine, the samples were placed in a specially prepared mounting holder so that the lower jaws of the machine do not grip the concrete element directly and do not cause additional compressive stresses in them, which could disturb the measurement or damage the samples (</w:t>
      </w:r>
      <w:r w:rsidR="00950008">
        <w:rPr>
          <w:lang w:val="en-GB"/>
        </w:rPr>
        <w:t>Fig.</w:t>
      </w:r>
      <w:r>
        <w:rPr>
          <w:lang w:val="en-GB"/>
        </w:rPr>
        <w:t xml:space="preserve"> 5). Jaws with fine notches were used to grasp the steel </w:t>
      </w:r>
      <w:proofErr w:type="spellStart"/>
      <w:r>
        <w:rPr>
          <w:lang w:val="en-GB"/>
        </w:rPr>
        <w:t>fibers</w:t>
      </w:r>
      <w:proofErr w:type="spellEnd"/>
      <w:r>
        <w:rPr>
          <w:lang w:val="en-GB"/>
        </w:rPr>
        <w:t>.</w:t>
      </w:r>
    </w:p>
    <w:p w14:paraId="4B7CAC70" w14:textId="77777777" w:rsidR="002418F6" w:rsidRPr="00D2211C" w:rsidRDefault="002418F6" w:rsidP="002418F6">
      <w:pPr>
        <w:pStyle w:val="Bezodstpw"/>
        <w:rPr>
          <w:lang w:val="en-GB"/>
        </w:rPr>
      </w:pPr>
      <w:r w:rsidRPr="00D2211C">
        <w:rPr>
          <w:lang w:val="en-GB"/>
        </w:rPr>
        <w:t>3. Results and discus</w:t>
      </w:r>
      <w:r w:rsidR="00D6503B">
        <w:rPr>
          <w:lang w:val="en-GB"/>
        </w:rPr>
        <w:t>s</w:t>
      </w:r>
      <w:r w:rsidRPr="00D2211C">
        <w:rPr>
          <w:lang w:val="en-GB"/>
        </w:rPr>
        <w:t>ion</w:t>
      </w:r>
    </w:p>
    <w:p w14:paraId="08F02DF7" w14:textId="77777777" w:rsidR="008035E3" w:rsidRPr="00D2211C" w:rsidRDefault="008035E3" w:rsidP="008035E3">
      <w:pPr>
        <w:pStyle w:val="Tytupodrozdziau1"/>
        <w:rPr>
          <w:lang w:val="en-GB"/>
        </w:rPr>
      </w:pPr>
      <w:r w:rsidRPr="00D2211C">
        <w:rPr>
          <w:lang w:val="en-GB"/>
        </w:rPr>
        <w:t>3.1. Metallographic research</w:t>
      </w:r>
    </w:p>
    <w:p w14:paraId="01201814" w14:textId="0D06DF55" w:rsidR="00751074" w:rsidRDefault="00751074" w:rsidP="00D05594">
      <w:pPr>
        <w:ind w:firstLine="0"/>
        <w:rPr>
          <w:lang w:val="en-GB"/>
        </w:rPr>
      </w:pPr>
      <w:r>
        <w:rPr>
          <w:lang w:val="en-US"/>
        </w:rPr>
        <w:t xml:space="preserve">The </w:t>
      </w:r>
      <w:r w:rsidR="005875B4">
        <w:rPr>
          <w:lang w:val="en-US"/>
        </w:rPr>
        <w:t>first test results</w:t>
      </w:r>
      <w:r>
        <w:rPr>
          <w:lang w:val="en-US"/>
        </w:rPr>
        <w:t xml:space="preserve"> are photographs, two examples of which are shown</w:t>
      </w:r>
      <w:r w:rsidR="00E15056">
        <w:rPr>
          <w:lang w:val="en-US"/>
        </w:rPr>
        <w:t xml:space="preserve"> </w:t>
      </w:r>
      <w:r w:rsidR="00E15056" w:rsidRPr="0079608E">
        <w:rPr>
          <w:lang w:val="en-US"/>
        </w:rPr>
        <w:t xml:space="preserve">in </w:t>
      </w:r>
      <w:r w:rsidR="00950008">
        <w:rPr>
          <w:lang w:val="en-US"/>
        </w:rPr>
        <w:t>F</w:t>
      </w:r>
      <w:r w:rsidR="00E15056" w:rsidRPr="0079608E">
        <w:rPr>
          <w:lang w:val="en-US"/>
        </w:rPr>
        <w:t>igure 6</w:t>
      </w:r>
      <w:r w:rsidRPr="0079608E">
        <w:rPr>
          <w:lang w:val="en-US"/>
        </w:rPr>
        <w:t>. It is</w:t>
      </w:r>
      <w:r>
        <w:rPr>
          <w:lang w:val="en-US"/>
        </w:rPr>
        <w:t xml:space="preserve"> easy to see that photo 6a) shows the surface of the fiber before treatment </w:t>
      </w:r>
      <w:r w:rsidRPr="00A43217">
        <w:rPr>
          <w:lang w:val="en-GB"/>
        </w:rPr>
        <w:t>–</w:t>
      </w:r>
      <w:r>
        <w:rPr>
          <w:lang w:val="en-US"/>
        </w:rPr>
        <w:t xml:space="preserve"> it is relatively smooth with fine, irregularly distributed indentations (</w:t>
      </w:r>
      <w:r w:rsidR="00E97D60">
        <w:rPr>
          <w:lang w:val="en-US"/>
        </w:rPr>
        <w:t>“</w:t>
      </w:r>
      <w:r>
        <w:rPr>
          <w:lang w:val="en-US"/>
        </w:rPr>
        <w:t>tears</w:t>
      </w:r>
      <w:r w:rsidR="00E97D60">
        <w:rPr>
          <w:lang w:val="en-US"/>
        </w:rPr>
        <w:t>”</w:t>
      </w:r>
      <w:r>
        <w:rPr>
          <w:lang w:val="en-US"/>
        </w:rPr>
        <w:t xml:space="preserve">). On the other hand, photo 6b) shows the surface of the fiber that has been developed. It can be seen that this surface is much more irregular. </w:t>
      </w:r>
      <w:r w:rsidR="005875B4">
        <w:rPr>
          <w:lang w:val="en-GB"/>
        </w:rPr>
        <w:t xml:space="preserve">Since </w:t>
      </w:r>
      <w:r>
        <w:rPr>
          <w:lang w:val="en-GB"/>
        </w:rPr>
        <w:t xml:space="preserve">the entire </w:t>
      </w:r>
      <w:proofErr w:type="spellStart"/>
      <w:r>
        <w:rPr>
          <w:lang w:val="en-GB"/>
        </w:rPr>
        <w:t>fibers</w:t>
      </w:r>
      <w:proofErr w:type="spellEnd"/>
      <w:r>
        <w:rPr>
          <w:lang w:val="en-GB"/>
        </w:rPr>
        <w:t xml:space="preserve"> have been subjected to that abrasive treatment, the resulting</w:t>
      </w:r>
      <w:r w:rsidR="00A43EB1">
        <w:rPr>
          <w:lang w:val="en-GB"/>
        </w:rPr>
        <w:t xml:space="preserve"> </w:t>
      </w:r>
      <w:r w:rsidR="00A43EB1" w:rsidRPr="0079608E">
        <w:rPr>
          <w:lang w:val="en-GB"/>
        </w:rPr>
        <w:t>cracks</w:t>
      </w:r>
      <w:r>
        <w:rPr>
          <w:lang w:val="en-GB"/>
        </w:rPr>
        <w:t xml:space="preserve"> are distributed randomly over their entire surface.</w:t>
      </w:r>
    </w:p>
    <w:p w14:paraId="47486559" w14:textId="77777777" w:rsidR="00D05594" w:rsidRPr="00751074" w:rsidRDefault="00D05594" w:rsidP="00D05594">
      <w:pPr>
        <w:ind w:firstLine="0"/>
        <w:rPr>
          <w:lang w:val="en-GB"/>
        </w:rPr>
      </w:pPr>
    </w:p>
    <w:p w14:paraId="3F64D602" w14:textId="77777777" w:rsidR="003C58EE" w:rsidRPr="00041FD9" w:rsidRDefault="00041FD9" w:rsidP="00041FD9">
      <w:pPr>
        <w:ind w:firstLine="0"/>
      </w:pPr>
      <w:r>
        <w:rPr>
          <w:noProof/>
          <w:lang w:eastAsia="pl-PL"/>
        </w:rPr>
        <w:lastRenderedPageBreak/>
        <mc:AlternateContent>
          <mc:Choice Requires="wps">
            <w:drawing>
              <wp:anchor distT="0" distB="0" distL="114300" distR="114300" simplePos="0" relativeHeight="251677696" behindDoc="0" locked="0" layoutInCell="1" allowOverlap="1" wp14:anchorId="227FC3EE" wp14:editId="1A8C4400">
                <wp:simplePos x="0" y="0"/>
                <wp:positionH relativeFrom="column">
                  <wp:posOffset>2286000</wp:posOffset>
                </wp:positionH>
                <wp:positionV relativeFrom="paragraph">
                  <wp:posOffset>55880</wp:posOffset>
                </wp:positionV>
                <wp:extent cx="333375" cy="1403985"/>
                <wp:effectExtent l="0" t="0" r="28575" b="24765"/>
                <wp:wrapNone/>
                <wp:docPr id="3" name="Pole tekstow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403985"/>
                        </a:xfrm>
                        <a:prstGeom prst="rect">
                          <a:avLst/>
                        </a:prstGeom>
                        <a:solidFill>
                          <a:srgbClr val="FF0000">
                            <a:alpha val="34902"/>
                          </a:srgbClr>
                        </a:solidFill>
                        <a:ln w="9525">
                          <a:solidFill>
                            <a:srgbClr val="FF0000"/>
                          </a:solidFill>
                          <a:miter lim="800000"/>
                          <a:headEnd/>
                          <a:tailEnd/>
                        </a:ln>
                      </wps:spPr>
                      <wps:txbx>
                        <w:txbxContent>
                          <w:p w14:paraId="37A7C62B" w14:textId="77777777" w:rsidR="00C27287" w:rsidRDefault="00C27287" w:rsidP="00041FD9">
                            <w:pPr>
                              <w:ind w:firstLine="0"/>
                            </w:pPr>
                            <w: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7FC3EE" id="Pole tekstowe 3" o:spid="_x0000_s1030" type="#_x0000_t202" style="position:absolute;left:0;text-align:left;margin-left:180pt;margin-top:4.4pt;width:26.25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" fillcolor="red" strokecolor="red">
                <v:fill opacity="22873f"/>
                <v:textbox style="mso-fit-shape-to-text:t">
                  <w:txbxContent>
                    <w:p w14:paraId="37A7C62B" w14:textId="77777777" w:rsidR="00C27287" w:rsidRDefault="00C27287" w:rsidP="00041FD9">
                      <w:pPr>
                        <w:ind w:firstLine="0"/>
                      </w:pPr>
                      <w:r>
                        <w:t>b)</w:t>
                      </w:r>
                    </w:p>
                  </w:txbxContent>
                </v:textbox>
              </v:shape>
            </w:pict>
          </mc:Fallback>
        </mc:AlternateContent>
      </w:r>
      <w:r>
        <w:rPr>
          <w:noProof/>
          <w:lang w:eastAsia="pl-PL"/>
        </w:rPr>
        <mc:AlternateContent>
          <mc:Choice Requires="wps">
            <w:drawing>
              <wp:anchor distT="0" distB="0" distL="114300" distR="114300" simplePos="0" relativeHeight="251675648" behindDoc="0" locked="0" layoutInCell="1" allowOverlap="1" wp14:anchorId="121972DE" wp14:editId="75587155">
                <wp:simplePos x="0" y="0"/>
                <wp:positionH relativeFrom="column">
                  <wp:posOffset>51187</wp:posOffset>
                </wp:positionH>
                <wp:positionV relativeFrom="paragraph">
                  <wp:posOffset>55052</wp:posOffset>
                </wp:positionV>
                <wp:extent cx="333954" cy="1403985"/>
                <wp:effectExtent l="0" t="0" r="28575" b="24765"/>
                <wp:wrapNone/>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954" cy="1403985"/>
                        </a:xfrm>
                        <a:prstGeom prst="rect">
                          <a:avLst/>
                        </a:prstGeom>
                        <a:solidFill>
                          <a:srgbClr val="FF0000">
                            <a:alpha val="34902"/>
                          </a:srgbClr>
                        </a:solidFill>
                        <a:ln w="9525">
                          <a:solidFill>
                            <a:srgbClr val="FF0000"/>
                          </a:solidFill>
                          <a:miter lim="800000"/>
                          <a:headEnd/>
                          <a:tailEnd/>
                        </a:ln>
                      </wps:spPr>
                      <wps:txbx>
                        <w:txbxContent>
                          <w:p w14:paraId="189B5080" w14:textId="77777777" w:rsidR="00C27287" w:rsidRDefault="00C27287" w:rsidP="00041FD9">
                            <w:pPr>
                              <w:ind w:firstLine="0"/>
                            </w:pPr>
                            <w: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1972DE" id="_x0000_s1031" type="#_x0000_t202" style="position:absolute;left:0;text-align:left;margin-left:4.05pt;margin-top:4.35pt;width:26.3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" fillcolor="red" strokecolor="red">
                <v:fill opacity="22873f"/>
                <v:textbox style="mso-fit-shape-to-text:t">
                  <w:txbxContent>
                    <w:p w14:paraId="189B5080" w14:textId="77777777" w:rsidR="00C27287" w:rsidRDefault="00C27287" w:rsidP="00041FD9">
                      <w:pPr>
                        <w:ind w:firstLine="0"/>
                      </w:pPr>
                      <w:r>
                        <w:t>a)</w:t>
                      </w:r>
                    </w:p>
                  </w:txbxContent>
                </v:textbox>
              </v:shape>
            </w:pict>
          </mc:Fallback>
        </mc:AlternateContent>
      </w:r>
      <w:r w:rsidR="003C58EE">
        <w:rPr>
          <w:noProof/>
          <w:lang w:eastAsia="pl-PL"/>
        </w:rPr>
        <w:drawing>
          <wp:inline distT="0" distB="0" distL="0" distR="0" wp14:anchorId="5D00BD0B" wp14:editId="00612FE2">
            <wp:extent cx="2203450" cy="1682750"/>
            <wp:effectExtent l="0" t="0" r="6350" b="0"/>
            <wp:docPr id="35" name="image3.png" descr="F:\Documents\PRACA\Naukowa\JANIKOWSKA\Badania metalograficzne\Roboczy\nieporysowana.png"/>
            <wp:cNvGraphicFramePr/>
            <a:graphic xmlns:a="http://schemas.openxmlformats.org/drawingml/2006/main">
              <a:graphicData uri="http://schemas.openxmlformats.org/drawingml/2006/picture">
                <pic:pic xmlns:pic="http://schemas.openxmlformats.org/drawingml/2006/picture">
                  <pic:nvPicPr>
                    <pic:cNvPr id="0" name="image3.png" descr="F:\Documents\PRACA\Naukowa\JANIKOWSKA\Badania metalograficzne\Roboczy\nieporysowana.png"/>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a:xfrm>
                      <a:off x="0" y="0"/>
                      <a:ext cx="2204916" cy="1683869"/>
                    </a:xfrm>
                    <a:prstGeom prst="rect">
                      <a:avLst/>
                    </a:prstGeom>
                    <a:ln/>
                  </pic:spPr>
                </pic:pic>
              </a:graphicData>
            </a:graphic>
          </wp:inline>
        </w:drawing>
      </w:r>
      <w:r w:rsidR="003C58EE">
        <w:rPr>
          <w:noProof/>
          <w:lang w:eastAsia="pl-PL"/>
        </w:rPr>
        <w:drawing>
          <wp:inline distT="0" distB="0" distL="0" distR="0" wp14:anchorId="2B769F42" wp14:editId="00C87CA0">
            <wp:extent cx="2203449" cy="1685925"/>
            <wp:effectExtent l="0" t="0" r="6985" b="0"/>
            <wp:docPr id="34" name="image2.png" descr="F:\Documents\PRACA\Naukowa\JANIKOWSKA\Badania metalograficzne\Roboczy\porysowana.png"/>
            <wp:cNvGraphicFramePr/>
            <a:graphic xmlns:a="http://schemas.openxmlformats.org/drawingml/2006/main">
              <a:graphicData uri="http://schemas.openxmlformats.org/drawingml/2006/picture">
                <pic:pic xmlns:pic="http://schemas.openxmlformats.org/drawingml/2006/picture">
                  <pic:nvPicPr>
                    <pic:cNvPr id="0" name="image2.png" descr="F:\Documents\PRACA\Naukowa\JANIKOWSKA\Badania metalograficzne\Roboczy\porysowana.png"/>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a:xfrm>
                      <a:off x="0" y="0"/>
                      <a:ext cx="2207074" cy="1688698"/>
                    </a:xfrm>
                    <a:prstGeom prst="rect">
                      <a:avLst/>
                    </a:prstGeom>
                    <a:ln/>
                  </pic:spPr>
                </pic:pic>
              </a:graphicData>
            </a:graphic>
          </wp:inline>
        </w:drawing>
      </w:r>
    </w:p>
    <w:p w14:paraId="1A72E564" w14:textId="77777777" w:rsidR="003C58EE" w:rsidRPr="00041FD9" w:rsidRDefault="003C58EE" w:rsidP="00A9162B">
      <w:pPr>
        <w:pStyle w:val="Rrys"/>
        <w:rPr>
          <w:lang w:val="en-GB"/>
        </w:rPr>
      </w:pPr>
      <w:r w:rsidRPr="00041FD9">
        <w:rPr>
          <w:b/>
          <w:lang w:val="en-GB"/>
        </w:rPr>
        <w:t>Fig. 6.</w:t>
      </w:r>
      <w:r w:rsidRPr="00041FD9">
        <w:rPr>
          <w:lang w:val="en-GB"/>
        </w:rPr>
        <w:t xml:space="preserve"> </w:t>
      </w:r>
      <w:r w:rsidR="00B644EA" w:rsidRPr="00041FD9">
        <w:rPr>
          <w:lang w:val="en-GB"/>
        </w:rPr>
        <w:t xml:space="preserve">The surface of the </w:t>
      </w:r>
      <w:proofErr w:type="spellStart"/>
      <w:r w:rsidR="00B644EA" w:rsidRPr="00041FD9">
        <w:rPr>
          <w:lang w:val="en-GB"/>
        </w:rPr>
        <w:t>fiber</w:t>
      </w:r>
      <w:proofErr w:type="spellEnd"/>
      <w:r w:rsidRPr="00041FD9">
        <w:rPr>
          <w:lang w:val="en-GB"/>
        </w:rPr>
        <w:t xml:space="preserve">: a) </w:t>
      </w:r>
      <w:r w:rsidR="00B644EA" w:rsidRPr="00041FD9">
        <w:rPr>
          <w:lang w:val="en-GB"/>
        </w:rPr>
        <w:t>before processing</w:t>
      </w:r>
      <w:r w:rsidRPr="00041FD9">
        <w:rPr>
          <w:lang w:val="en-GB"/>
        </w:rPr>
        <w:t xml:space="preserve">, b) </w:t>
      </w:r>
      <w:r w:rsidR="00B644EA" w:rsidRPr="00041FD9">
        <w:rPr>
          <w:lang w:val="en-GB"/>
        </w:rPr>
        <w:t>after mechanical processing</w:t>
      </w:r>
    </w:p>
    <w:p w14:paraId="5D59D11C" w14:textId="77777777" w:rsidR="00A9162B" w:rsidRDefault="00A9162B" w:rsidP="00A9162B">
      <w:pPr>
        <w:ind w:firstLine="357"/>
        <w:rPr>
          <w:lang w:val="en-GB"/>
        </w:rPr>
      </w:pPr>
    </w:p>
    <w:p w14:paraId="44D6FEED" w14:textId="623F9FCA" w:rsidR="00751074" w:rsidRDefault="00751074" w:rsidP="00A9162B">
      <w:pPr>
        <w:ind w:firstLine="357"/>
        <w:rPr>
          <w:lang w:val="en-GB"/>
        </w:rPr>
      </w:pPr>
      <w:r>
        <w:rPr>
          <w:lang w:val="en-GB"/>
        </w:rPr>
        <w:t xml:space="preserve">With the help of the second metallographic test, the arithmetic mean values of the ordinates of the </w:t>
      </w:r>
      <w:r w:rsidRPr="00751074">
        <w:rPr>
          <w:i/>
          <w:lang w:val="en-GB"/>
        </w:rPr>
        <w:t>Ra</w:t>
      </w:r>
      <w:r>
        <w:rPr>
          <w:lang w:val="en-GB"/>
        </w:rPr>
        <w:t xml:space="preserve"> profile and the highest roughness height </w:t>
      </w:r>
      <w:r w:rsidRPr="00751074">
        <w:rPr>
          <w:i/>
          <w:lang w:val="en-GB"/>
        </w:rPr>
        <w:t>Rz</w:t>
      </w:r>
      <w:r>
        <w:rPr>
          <w:lang w:val="en-GB"/>
        </w:rPr>
        <w:t xml:space="preserve"> were determined. The test was performed on a measuring section of 1</w:t>
      </w:r>
      <w:r w:rsidR="00D05594">
        <w:rPr>
          <w:lang w:val="en-GB"/>
        </w:rPr>
        <w:t>.</w:t>
      </w:r>
      <w:r>
        <w:rPr>
          <w:lang w:val="en-GB"/>
        </w:rPr>
        <w:t>50 mm and at a</w:t>
      </w:r>
      <w:r w:rsidR="00950008">
        <w:rPr>
          <w:lang w:val="en-GB"/>
        </w:rPr>
        <w:t> </w:t>
      </w:r>
      <w:proofErr w:type="spellStart"/>
      <w:r>
        <w:rPr>
          <w:lang w:val="en-GB"/>
        </w:rPr>
        <w:t>preset</w:t>
      </w:r>
      <w:proofErr w:type="spellEnd"/>
      <w:r>
        <w:rPr>
          <w:lang w:val="en-GB"/>
        </w:rPr>
        <w:t xml:space="preserve"> feed speed of the measuring tip equal to 0</w:t>
      </w:r>
      <w:r w:rsidR="00D05594">
        <w:rPr>
          <w:lang w:val="en-GB"/>
        </w:rPr>
        <w:t>.</w:t>
      </w:r>
      <w:r>
        <w:rPr>
          <w:lang w:val="en-GB"/>
        </w:rPr>
        <w:t xml:space="preserve">05 mm/s. Table 1 </w:t>
      </w:r>
      <w:r w:rsidR="005875B4">
        <w:rPr>
          <w:lang w:val="en-GB"/>
        </w:rPr>
        <w:t>summarises</w:t>
      </w:r>
      <w:r>
        <w:rPr>
          <w:lang w:val="en-GB"/>
        </w:rPr>
        <w:t xml:space="preserve"> the mean values of the readings recorded for smooth (series I) and mechanically treated (series II) </w:t>
      </w:r>
      <w:proofErr w:type="spellStart"/>
      <w:r>
        <w:rPr>
          <w:lang w:val="en-GB"/>
        </w:rPr>
        <w:t>fibers</w:t>
      </w:r>
      <w:proofErr w:type="spellEnd"/>
      <w:r>
        <w:rPr>
          <w:lang w:val="en-GB"/>
        </w:rPr>
        <w:t>.</w:t>
      </w:r>
    </w:p>
    <w:p w14:paraId="1D065E80" w14:textId="77777777" w:rsidR="00A9162B" w:rsidRPr="00751074" w:rsidRDefault="00A9162B" w:rsidP="00A9162B">
      <w:pPr>
        <w:ind w:firstLine="357"/>
        <w:rPr>
          <w:lang w:val="en-GB"/>
        </w:rPr>
      </w:pPr>
    </w:p>
    <w:p w14:paraId="06FE9C86" w14:textId="77777777" w:rsidR="009A7307" w:rsidRDefault="009A7307" w:rsidP="00A9162B">
      <w:pPr>
        <w:pStyle w:val="Rtab"/>
        <w:rPr>
          <w:color w:val="FF0000"/>
          <w:lang w:val="en-GB"/>
        </w:rPr>
      </w:pPr>
      <w:r w:rsidRPr="00D2211C">
        <w:rPr>
          <w:b/>
          <w:lang w:val="en-GB"/>
        </w:rPr>
        <w:t>Table 1.</w:t>
      </w:r>
      <w:r w:rsidRPr="00D2211C">
        <w:rPr>
          <w:lang w:val="en-GB"/>
        </w:rPr>
        <w:t xml:space="preserve"> </w:t>
      </w:r>
      <w:r w:rsidR="00F433AD" w:rsidRPr="00041FD9">
        <w:rPr>
          <w:lang w:val="en-GB"/>
        </w:rPr>
        <w:t xml:space="preserve">Tabular list of </w:t>
      </w:r>
      <w:r w:rsidR="00A31B75" w:rsidRPr="0079608E">
        <w:rPr>
          <w:lang w:val="en-GB"/>
        </w:rPr>
        <w:t>mean</w:t>
      </w:r>
      <w:r w:rsidR="00A31B75">
        <w:rPr>
          <w:lang w:val="en-GB"/>
        </w:rPr>
        <w:t xml:space="preserve"> </w:t>
      </w:r>
      <w:r w:rsidR="00F433AD" w:rsidRPr="00041FD9">
        <w:rPr>
          <w:lang w:val="en-GB"/>
        </w:rPr>
        <w:t>roughness measurements</w:t>
      </w:r>
    </w:p>
    <w:tbl>
      <w:tblPr>
        <w:tblStyle w:val="Tabela-Siatka"/>
        <w:tblW w:w="4734" w:type="dxa"/>
        <w:tblLook w:val="04A0" w:firstRow="1" w:lastRow="0" w:firstColumn="1" w:lastColumn="0" w:noHBand="0" w:noVBand="1"/>
      </w:tblPr>
      <w:tblGrid>
        <w:gridCol w:w="1616"/>
        <w:gridCol w:w="1559"/>
        <w:gridCol w:w="1559"/>
      </w:tblGrid>
      <w:tr w:rsidR="00412B43" w:rsidRPr="00412B43" w14:paraId="30002BD9" w14:textId="77777777" w:rsidTr="00D42A03">
        <w:trPr>
          <w:trHeight w:val="279"/>
        </w:trPr>
        <w:tc>
          <w:tcPr>
            <w:tcW w:w="1616" w:type="dxa"/>
            <w:vAlign w:val="center"/>
          </w:tcPr>
          <w:p w14:paraId="70C76CA9" w14:textId="77777777" w:rsidR="00A82577" w:rsidRPr="00D05594" w:rsidRDefault="00412B43" w:rsidP="00CF1300">
            <w:pPr>
              <w:ind w:firstLine="0"/>
              <w:jc w:val="center"/>
              <w:rPr>
                <w:sz w:val="20"/>
                <w:szCs w:val="20"/>
              </w:rPr>
            </w:pPr>
            <w:r w:rsidRPr="00D05594">
              <w:rPr>
                <w:sz w:val="20"/>
                <w:szCs w:val="20"/>
              </w:rPr>
              <w:t xml:space="preserve">Series </w:t>
            </w:r>
            <w:proofErr w:type="spellStart"/>
            <w:r w:rsidRPr="00D05594">
              <w:rPr>
                <w:sz w:val="20"/>
                <w:szCs w:val="20"/>
              </w:rPr>
              <w:t>number</w:t>
            </w:r>
            <w:proofErr w:type="spellEnd"/>
          </w:p>
        </w:tc>
        <w:tc>
          <w:tcPr>
            <w:tcW w:w="1559" w:type="dxa"/>
            <w:vAlign w:val="center"/>
          </w:tcPr>
          <w:p w14:paraId="2DA08123" w14:textId="77777777" w:rsidR="00A82577" w:rsidRPr="00D05594" w:rsidRDefault="00A82577" w:rsidP="00CF1300">
            <w:pPr>
              <w:ind w:firstLine="0"/>
              <w:jc w:val="center"/>
              <w:rPr>
                <w:sz w:val="20"/>
                <w:szCs w:val="20"/>
              </w:rPr>
            </w:pPr>
            <w:r w:rsidRPr="00D05594">
              <w:rPr>
                <w:i/>
                <w:sz w:val="20"/>
                <w:szCs w:val="20"/>
              </w:rPr>
              <w:t>Ra</w:t>
            </w:r>
            <w:r w:rsidRPr="00D05594">
              <w:rPr>
                <w:sz w:val="20"/>
                <w:szCs w:val="20"/>
              </w:rPr>
              <w:t xml:space="preserve"> [µm]</w:t>
            </w:r>
          </w:p>
        </w:tc>
        <w:tc>
          <w:tcPr>
            <w:tcW w:w="1559" w:type="dxa"/>
            <w:vAlign w:val="center"/>
          </w:tcPr>
          <w:p w14:paraId="0186EB5E" w14:textId="77777777" w:rsidR="00A82577" w:rsidRPr="00D05594" w:rsidRDefault="00A82577" w:rsidP="00CF1300">
            <w:pPr>
              <w:ind w:firstLine="0"/>
              <w:jc w:val="center"/>
              <w:rPr>
                <w:sz w:val="20"/>
                <w:szCs w:val="20"/>
              </w:rPr>
            </w:pPr>
            <w:proofErr w:type="spellStart"/>
            <w:r w:rsidRPr="00D05594">
              <w:rPr>
                <w:i/>
                <w:sz w:val="20"/>
                <w:szCs w:val="20"/>
              </w:rPr>
              <w:t>Rz</w:t>
            </w:r>
            <w:proofErr w:type="spellEnd"/>
            <w:r w:rsidRPr="00D05594">
              <w:rPr>
                <w:sz w:val="20"/>
                <w:szCs w:val="20"/>
              </w:rPr>
              <w:t xml:space="preserve"> [µm]</w:t>
            </w:r>
          </w:p>
        </w:tc>
      </w:tr>
      <w:tr w:rsidR="00412B43" w:rsidRPr="00412B43" w14:paraId="010A8469" w14:textId="77777777" w:rsidTr="00D42A03">
        <w:trPr>
          <w:trHeight w:val="282"/>
        </w:trPr>
        <w:tc>
          <w:tcPr>
            <w:tcW w:w="1616" w:type="dxa"/>
            <w:vAlign w:val="center"/>
          </w:tcPr>
          <w:p w14:paraId="119EEE3D" w14:textId="77777777" w:rsidR="00A82577" w:rsidRPr="00D05594" w:rsidRDefault="00412B43" w:rsidP="00CF1300">
            <w:pPr>
              <w:ind w:firstLine="0"/>
              <w:jc w:val="center"/>
              <w:rPr>
                <w:sz w:val="20"/>
                <w:szCs w:val="20"/>
              </w:rPr>
            </w:pPr>
            <w:r w:rsidRPr="00D05594">
              <w:rPr>
                <w:sz w:val="20"/>
                <w:szCs w:val="20"/>
              </w:rPr>
              <w:t>Series I</w:t>
            </w:r>
          </w:p>
        </w:tc>
        <w:tc>
          <w:tcPr>
            <w:tcW w:w="1559" w:type="dxa"/>
            <w:vAlign w:val="center"/>
          </w:tcPr>
          <w:p w14:paraId="1926674D" w14:textId="77777777" w:rsidR="00A82577" w:rsidRPr="00D05594" w:rsidRDefault="00A82577" w:rsidP="00D05594">
            <w:pPr>
              <w:ind w:firstLine="0"/>
              <w:jc w:val="center"/>
              <w:rPr>
                <w:sz w:val="20"/>
                <w:szCs w:val="20"/>
              </w:rPr>
            </w:pPr>
            <w:r w:rsidRPr="00D05594">
              <w:rPr>
                <w:sz w:val="20"/>
                <w:szCs w:val="20"/>
              </w:rPr>
              <w:t>0</w:t>
            </w:r>
            <w:r w:rsidR="00D05594">
              <w:rPr>
                <w:sz w:val="20"/>
                <w:szCs w:val="20"/>
              </w:rPr>
              <w:t>.</w:t>
            </w:r>
            <w:r w:rsidRPr="00D05594">
              <w:rPr>
                <w:sz w:val="20"/>
                <w:szCs w:val="20"/>
              </w:rPr>
              <w:t>170</w:t>
            </w:r>
          </w:p>
        </w:tc>
        <w:tc>
          <w:tcPr>
            <w:tcW w:w="1559" w:type="dxa"/>
            <w:vAlign w:val="center"/>
          </w:tcPr>
          <w:p w14:paraId="7155BB97" w14:textId="77777777" w:rsidR="00A82577" w:rsidRPr="00D05594" w:rsidRDefault="00A82577" w:rsidP="00D05594">
            <w:pPr>
              <w:ind w:firstLine="0"/>
              <w:jc w:val="center"/>
              <w:rPr>
                <w:sz w:val="20"/>
                <w:szCs w:val="20"/>
              </w:rPr>
            </w:pPr>
            <w:r w:rsidRPr="00D05594">
              <w:rPr>
                <w:sz w:val="20"/>
                <w:szCs w:val="20"/>
              </w:rPr>
              <w:t>1</w:t>
            </w:r>
            <w:r w:rsidR="00D05594">
              <w:rPr>
                <w:sz w:val="20"/>
                <w:szCs w:val="20"/>
              </w:rPr>
              <w:t>.</w:t>
            </w:r>
            <w:r w:rsidRPr="00D05594">
              <w:rPr>
                <w:sz w:val="20"/>
                <w:szCs w:val="20"/>
              </w:rPr>
              <w:t>075</w:t>
            </w:r>
          </w:p>
        </w:tc>
      </w:tr>
      <w:tr w:rsidR="00412B43" w:rsidRPr="00412B43" w14:paraId="67F6865A" w14:textId="77777777" w:rsidTr="00D42A03">
        <w:trPr>
          <w:trHeight w:val="288"/>
        </w:trPr>
        <w:tc>
          <w:tcPr>
            <w:tcW w:w="1616" w:type="dxa"/>
            <w:vAlign w:val="center"/>
          </w:tcPr>
          <w:p w14:paraId="0B866546" w14:textId="77777777" w:rsidR="00A82577" w:rsidRPr="00D05594" w:rsidRDefault="00412B43" w:rsidP="00CF1300">
            <w:pPr>
              <w:ind w:firstLine="0"/>
              <w:jc w:val="center"/>
              <w:rPr>
                <w:sz w:val="20"/>
                <w:szCs w:val="20"/>
              </w:rPr>
            </w:pPr>
            <w:r w:rsidRPr="00D05594">
              <w:rPr>
                <w:sz w:val="20"/>
                <w:szCs w:val="20"/>
              </w:rPr>
              <w:t>Series II</w:t>
            </w:r>
          </w:p>
        </w:tc>
        <w:tc>
          <w:tcPr>
            <w:tcW w:w="1559" w:type="dxa"/>
            <w:vAlign w:val="center"/>
          </w:tcPr>
          <w:p w14:paraId="3DE7D997" w14:textId="77777777" w:rsidR="00A82577" w:rsidRPr="00D05594" w:rsidRDefault="00A82577" w:rsidP="00D05594">
            <w:pPr>
              <w:ind w:firstLine="0"/>
              <w:jc w:val="center"/>
              <w:rPr>
                <w:sz w:val="20"/>
                <w:szCs w:val="20"/>
              </w:rPr>
            </w:pPr>
            <w:r w:rsidRPr="00D05594">
              <w:rPr>
                <w:sz w:val="20"/>
                <w:szCs w:val="20"/>
              </w:rPr>
              <w:t>0</w:t>
            </w:r>
            <w:r w:rsidR="00D05594">
              <w:rPr>
                <w:sz w:val="20"/>
                <w:szCs w:val="20"/>
              </w:rPr>
              <w:t>.</w:t>
            </w:r>
            <w:r w:rsidRPr="00D05594">
              <w:rPr>
                <w:sz w:val="20"/>
                <w:szCs w:val="20"/>
              </w:rPr>
              <w:t>539</w:t>
            </w:r>
          </w:p>
        </w:tc>
        <w:tc>
          <w:tcPr>
            <w:tcW w:w="1559" w:type="dxa"/>
            <w:vAlign w:val="center"/>
          </w:tcPr>
          <w:p w14:paraId="02934CD0" w14:textId="77777777" w:rsidR="00A82577" w:rsidRPr="00D05594" w:rsidRDefault="00A82577" w:rsidP="00D05594">
            <w:pPr>
              <w:ind w:firstLine="0"/>
              <w:jc w:val="center"/>
              <w:rPr>
                <w:sz w:val="20"/>
                <w:szCs w:val="20"/>
              </w:rPr>
            </w:pPr>
            <w:r w:rsidRPr="00D05594">
              <w:rPr>
                <w:sz w:val="20"/>
                <w:szCs w:val="20"/>
              </w:rPr>
              <w:t>3</w:t>
            </w:r>
            <w:r w:rsidR="00D05594">
              <w:rPr>
                <w:sz w:val="20"/>
                <w:szCs w:val="20"/>
              </w:rPr>
              <w:t>.</w:t>
            </w:r>
            <w:r w:rsidRPr="00D05594">
              <w:rPr>
                <w:sz w:val="20"/>
                <w:szCs w:val="20"/>
              </w:rPr>
              <w:t>357</w:t>
            </w:r>
          </w:p>
        </w:tc>
      </w:tr>
    </w:tbl>
    <w:p w14:paraId="778D0CC7" w14:textId="77777777" w:rsidR="004F4F56" w:rsidRPr="00751074" w:rsidRDefault="004F4F56" w:rsidP="004F4F56">
      <w:pPr>
        <w:ind w:firstLine="0"/>
        <w:rPr>
          <w:lang w:val="en-GB"/>
        </w:rPr>
      </w:pPr>
    </w:p>
    <w:p w14:paraId="79301637" w14:textId="65730ECE" w:rsidR="00751074" w:rsidRPr="00751074" w:rsidRDefault="005875B4" w:rsidP="00A9162B">
      <w:pPr>
        <w:ind w:firstLine="357"/>
        <w:rPr>
          <w:lang w:val="en-GB"/>
        </w:rPr>
      </w:pPr>
      <w:r>
        <w:rPr>
          <w:lang w:val="en-GB"/>
        </w:rPr>
        <w:t>I</w:t>
      </w:r>
      <w:r w:rsidR="00751074">
        <w:rPr>
          <w:lang w:val="en-GB"/>
        </w:rPr>
        <w:t xml:space="preserve">t can be concluded that the </w:t>
      </w:r>
      <w:proofErr w:type="spellStart"/>
      <w:r w:rsidR="00751074">
        <w:rPr>
          <w:lang w:val="en-GB"/>
        </w:rPr>
        <w:t>fibers</w:t>
      </w:r>
      <w:proofErr w:type="spellEnd"/>
      <w:r w:rsidR="00751074">
        <w:rPr>
          <w:lang w:val="en-GB"/>
        </w:rPr>
        <w:t xml:space="preserve"> subjected to abrasive treatment with the use of the </w:t>
      </w:r>
      <w:proofErr w:type="spellStart"/>
      <w:r w:rsidR="00751074">
        <w:rPr>
          <w:lang w:val="en-GB"/>
        </w:rPr>
        <w:t>electrocorundum</w:t>
      </w:r>
      <w:proofErr w:type="spellEnd"/>
      <w:r w:rsidR="00751074">
        <w:rPr>
          <w:lang w:val="en-GB"/>
        </w:rPr>
        <w:t xml:space="preserve"> will have better adhesion to the concrete than </w:t>
      </w:r>
      <w:proofErr w:type="spellStart"/>
      <w:r w:rsidR="00751074">
        <w:rPr>
          <w:lang w:val="en-GB"/>
        </w:rPr>
        <w:t>fibers</w:t>
      </w:r>
      <w:proofErr w:type="spellEnd"/>
      <w:r w:rsidR="00751074">
        <w:rPr>
          <w:lang w:val="en-GB"/>
        </w:rPr>
        <w:t xml:space="preserve"> that have not been subjected to that type of treatment</w:t>
      </w:r>
      <w:r>
        <w:rPr>
          <w:lang w:val="en-GB"/>
        </w:rPr>
        <w:t>,</w:t>
      </w:r>
      <w:r w:rsidRPr="005875B4">
        <w:rPr>
          <w:lang w:val="en-GB"/>
        </w:rPr>
        <w:t xml:space="preserve"> </w:t>
      </w:r>
      <w:r>
        <w:rPr>
          <w:lang w:val="en-GB"/>
        </w:rPr>
        <w:t>comparing both the surfaces presented in F</w:t>
      </w:r>
      <w:r w:rsidRPr="0079608E">
        <w:rPr>
          <w:lang w:val="en-GB"/>
        </w:rPr>
        <w:t>igure 6</w:t>
      </w:r>
      <w:r>
        <w:rPr>
          <w:lang w:val="en-GB"/>
        </w:rPr>
        <w:t xml:space="preserve"> and the results of roughness measurements</w:t>
      </w:r>
      <w:r w:rsidR="00751074">
        <w:rPr>
          <w:lang w:val="en-GB"/>
        </w:rPr>
        <w:t>.</w:t>
      </w:r>
    </w:p>
    <w:p w14:paraId="44D139C9" w14:textId="59A43EDA" w:rsidR="004F4F56" w:rsidRPr="0072088A" w:rsidRDefault="004F4F56" w:rsidP="00A9162B">
      <w:pPr>
        <w:pStyle w:val="Rn2"/>
        <w:rPr>
          <w:lang w:val="en-GB"/>
        </w:rPr>
      </w:pPr>
      <w:r w:rsidRPr="0072088A">
        <w:rPr>
          <w:lang w:val="en-GB"/>
        </w:rPr>
        <w:t>3.2. Pull</w:t>
      </w:r>
      <w:r w:rsidR="00E97D60">
        <w:rPr>
          <w:lang w:val="en-GB"/>
        </w:rPr>
        <w:t>-o</w:t>
      </w:r>
      <w:r w:rsidRPr="0072088A">
        <w:rPr>
          <w:lang w:val="en-GB"/>
        </w:rPr>
        <w:t>ut test</w:t>
      </w:r>
    </w:p>
    <w:p w14:paraId="29A2ACF6" w14:textId="77777777" w:rsidR="0072088A" w:rsidRPr="0072088A" w:rsidRDefault="0072088A" w:rsidP="002837B4">
      <w:pPr>
        <w:ind w:firstLine="0"/>
        <w:rPr>
          <w:lang w:val="en-GB"/>
        </w:rPr>
      </w:pPr>
      <w:r>
        <w:rPr>
          <w:lang w:val="en-GB"/>
        </w:rPr>
        <w:t xml:space="preserve">During the tests of the first series of samples, all the </w:t>
      </w:r>
      <w:proofErr w:type="spellStart"/>
      <w:r>
        <w:rPr>
          <w:lang w:val="en-GB"/>
        </w:rPr>
        <w:t>fibers</w:t>
      </w:r>
      <w:proofErr w:type="spellEnd"/>
      <w:r>
        <w:rPr>
          <w:lang w:val="en-GB"/>
        </w:rPr>
        <w:t xml:space="preserve"> were pulled out (none of the steel </w:t>
      </w:r>
      <w:proofErr w:type="spellStart"/>
      <w:r>
        <w:rPr>
          <w:lang w:val="en-GB"/>
        </w:rPr>
        <w:t>fiber</w:t>
      </w:r>
      <w:proofErr w:type="spellEnd"/>
      <w:r>
        <w:rPr>
          <w:lang w:val="en-GB"/>
        </w:rPr>
        <w:t xml:space="preserve"> was damaged in its cross-section), while in the second series, 4 of the 13 </w:t>
      </w:r>
      <w:proofErr w:type="spellStart"/>
      <w:r>
        <w:rPr>
          <w:lang w:val="en-GB"/>
        </w:rPr>
        <w:t>fibers</w:t>
      </w:r>
      <w:proofErr w:type="spellEnd"/>
      <w:r>
        <w:rPr>
          <w:lang w:val="en-GB"/>
        </w:rPr>
        <w:t xml:space="preserve"> were damaged by</w:t>
      </w:r>
      <w:r w:rsidR="00A43EB1">
        <w:rPr>
          <w:lang w:val="en-GB"/>
        </w:rPr>
        <w:t xml:space="preserve"> </w:t>
      </w:r>
      <w:r w:rsidR="00A43EB1" w:rsidRPr="0079608E">
        <w:rPr>
          <w:lang w:val="en-GB"/>
        </w:rPr>
        <w:t>tension</w:t>
      </w:r>
      <w:r>
        <w:rPr>
          <w:lang w:val="en-GB"/>
        </w:rPr>
        <w:t xml:space="preserve"> (full anchorage of the </w:t>
      </w:r>
      <w:proofErr w:type="spellStart"/>
      <w:r>
        <w:rPr>
          <w:lang w:val="en-GB"/>
        </w:rPr>
        <w:t>fiber</w:t>
      </w:r>
      <w:proofErr w:type="spellEnd"/>
      <w:r>
        <w:rPr>
          <w:lang w:val="en-GB"/>
        </w:rPr>
        <w:t xml:space="preserve"> in the concrete was achieved).</w:t>
      </w:r>
    </w:p>
    <w:p w14:paraId="60D22425" w14:textId="77777777" w:rsidR="0072088A" w:rsidRDefault="0072088A" w:rsidP="00A9162B">
      <w:pPr>
        <w:ind w:firstLine="357"/>
        <w:rPr>
          <w:lang w:val="en-GB"/>
        </w:rPr>
      </w:pPr>
      <w:r>
        <w:rPr>
          <w:lang w:val="en-US"/>
        </w:rPr>
        <w:t xml:space="preserve">Moreover, during the testing of the samples, no slippage was noted in the upper and lower jaws of the testing machine. </w:t>
      </w:r>
      <w:r>
        <w:rPr>
          <w:lang w:val="en-GB"/>
        </w:rPr>
        <w:t xml:space="preserve">The </w:t>
      </w:r>
      <w:proofErr w:type="spellStart"/>
      <w:r>
        <w:rPr>
          <w:lang w:val="en-GB"/>
        </w:rPr>
        <w:t>fibers</w:t>
      </w:r>
      <w:proofErr w:type="spellEnd"/>
      <w:r>
        <w:rPr>
          <w:lang w:val="en-GB"/>
        </w:rPr>
        <w:t xml:space="preserve"> in the upper jaws or directly in their vicinity were not cracked either.</w:t>
      </w:r>
    </w:p>
    <w:p w14:paraId="78C183EB" w14:textId="24534F7A" w:rsidR="0072088A" w:rsidRPr="00B45153" w:rsidRDefault="0072088A" w:rsidP="00A9162B">
      <w:pPr>
        <w:ind w:firstLine="357"/>
        <w:rPr>
          <w:spacing w:val="-2"/>
          <w:lang w:val="en-GB"/>
        </w:rPr>
      </w:pPr>
      <w:r w:rsidRPr="00B45153">
        <w:rPr>
          <w:spacing w:val="-2"/>
          <w:lang w:val="en-GB"/>
        </w:rPr>
        <w:lastRenderedPageBreak/>
        <w:t xml:space="preserve">The values of the maximum forces obtained during the </w:t>
      </w:r>
      <w:r w:rsidR="00E97D60">
        <w:rPr>
          <w:spacing w:val="-2"/>
          <w:lang w:val="en-GB"/>
        </w:rPr>
        <w:t>p</w:t>
      </w:r>
      <w:r w:rsidRPr="00B45153">
        <w:rPr>
          <w:spacing w:val="-2"/>
          <w:lang w:val="en-GB"/>
        </w:rPr>
        <w:t>ull</w:t>
      </w:r>
      <w:r w:rsidR="00E97D60">
        <w:rPr>
          <w:spacing w:val="-2"/>
          <w:lang w:val="en-GB"/>
        </w:rPr>
        <w:t>-o</w:t>
      </w:r>
      <w:r w:rsidRPr="00B45153">
        <w:rPr>
          <w:spacing w:val="-2"/>
          <w:lang w:val="en-GB"/>
        </w:rPr>
        <w:t xml:space="preserve">ut test for each sample in both series (I and II) are presented in Table 2. (the underlined numbers in the series II correspond to the forces at which the </w:t>
      </w:r>
      <w:proofErr w:type="spellStart"/>
      <w:r w:rsidRPr="00B45153">
        <w:rPr>
          <w:spacing w:val="-2"/>
          <w:lang w:val="en-GB"/>
        </w:rPr>
        <w:t>fibers</w:t>
      </w:r>
      <w:proofErr w:type="spellEnd"/>
      <w:r w:rsidRPr="00B45153">
        <w:rPr>
          <w:spacing w:val="-2"/>
          <w:lang w:val="en-GB"/>
        </w:rPr>
        <w:t xml:space="preserve"> were broken).</w:t>
      </w:r>
    </w:p>
    <w:p w14:paraId="642C45A4" w14:textId="77777777" w:rsidR="00D7233A" w:rsidRDefault="00D7233A" w:rsidP="00A9162B">
      <w:pPr>
        <w:ind w:firstLine="357"/>
        <w:rPr>
          <w:lang w:val="en-GB"/>
        </w:rPr>
      </w:pPr>
    </w:p>
    <w:p w14:paraId="32EEBE77" w14:textId="77777777" w:rsidR="003A1F9D" w:rsidRPr="00041FD9" w:rsidRDefault="003A1F9D" w:rsidP="00D7233A">
      <w:pPr>
        <w:pStyle w:val="Rtab"/>
        <w:rPr>
          <w:lang w:val="en-GB"/>
        </w:rPr>
      </w:pPr>
      <w:r w:rsidRPr="00041FD9">
        <w:rPr>
          <w:b/>
          <w:lang w:val="en-GB"/>
        </w:rPr>
        <w:t>Table 2.</w:t>
      </w:r>
      <w:r w:rsidRPr="00041FD9">
        <w:rPr>
          <w:lang w:val="en-GB"/>
        </w:rPr>
        <w:t xml:space="preserve"> </w:t>
      </w:r>
      <w:r w:rsidR="00412B43" w:rsidRPr="00041FD9">
        <w:rPr>
          <w:lang w:val="en-GB"/>
        </w:rPr>
        <w:t xml:space="preserve">Tabular summary of the maximum forces </w:t>
      </w:r>
      <w:r w:rsidR="00412B43" w:rsidRPr="00041FD9">
        <w:rPr>
          <w:i/>
          <w:lang w:val="en-GB"/>
        </w:rPr>
        <w:t>P</w:t>
      </w:r>
      <w:r w:rsidR="00412B43" w:rsidRPr="00041FD9">
        <w:rPr>
          <w:i/>
          <w:vertAlign w:val="subscript"/>
          <w:lang w:val="en-GB"/>
        </w:rPr>
        <w:t>max</w:t>
      </w:r>
    </w:p>
    <w:tbl>
      <w:tblPr>
        <w:tblStyle w:val="Tabela-Siatka"/>
        <w:tblW w:w="7088" w:type="dxa"/>
        <w:tblInd w:w="108" w:type="dxa"/>
        <w:tblLayout w:type="fixed"/>
        <w:tblLook w:val="04A0" w:firstRow="1" w:lastRow="0" w:firstColumn="1" w:lastColumn="0" w:noHBand="0" w:noVBand="1"/>
      </w:tblPr>
      <w:tblGrid>
        <w:gridCol w:w="680"/>
        <w:gridCol w:w="494"/>
        <w:gridCol w:w="495"/>
        <w:gridCol w:w="495"/>
        <w:gridCol w:w="494"/>
        <w:gridCol w:w="495"/>
        <w:gridCol w:w="495"/>
        <w:gridCol w:w="494"/>
        <w:gridCol w:w="495"/>
        <w:gridCol w:w="495"/>
        <w:gridCol w:w="494"/>
        <w:gridCol w:w="495"/>
        <w:gridCol w:w="495"/>
        <w:gridCol w:w="472"/>
      </w:tblGrid>
      <w:tr w:rsidR="00D2211C" w:rsidRPr="00D2211C" w14:paraId="484BC0E0" w14:textId="77777777" w:rsidTr="00D7233A">
        <w:trPr>
          <w:trHeight w:val="397"/>
        </w:trPr>
        <w:tc>
          <w:tcPr>
            <w:tcW w:w="680" w:type="dxa"/>
            <w:vMerge w:val="restart"/>
            <w:textDirection w:val="btLr"/>
            <w:vAlign w:val="center"/>
          </w:tcPr>
          <w:p w14:paraId="0C0DAAE2" w14:textId="77777777" w:rsidR="005A3C0E" w:rsidRPr="00D05594" w:rsidRDefault="00D05594" w:rsidP="00D05594">
            <w:pPr>
              <w:ind w:left="113" w:right="113" w:firstLine="0"/>
              <w:jc w:val="center"/>
              <w:rPr>
                <w:sz w:val="20"/>
                <w:szCs w:val="20"/>
                <w:lang w:val="en-GB"/>
              </w:rPr>
            </w:pPr>
            <w:r w:rsidRPr="00D05594">
              <w:rPr>
                <w:sz w:val="20"/>
                <w:szCs w:val="20"/>
              </w:rPr>
              <w:t xml:space="preserve">Series </w:t>
            </w:r>
            <w:r w:rsidRPr="00D05594">
              <w:rPr>
                <w:sz w:val="20"/>
                <w:szCs w:val="20"/>
                <w:lang w:val="en-GB"/>
              </w:rPr>
              <w:t>number</w:t>
            </w:r>
          </w:p>
        </w:tc>
        <w:tc>
          <w:tcPr>
            <w:tcW w:w="6408" w:type="dxa"/>
            <w:gridSpan w:val="13"/>
            <w:vAlign w:val="center"/>
          </w:tcPr>
          <w:p w14:paraId="036156CE" w14:textId="77777777" w:rsidR="005A3C0E" w:rsidRPr="00D05594" w:rsidRDefault="00455820" w:rsidP="00FC3323">
            <w:pPr>
              <w:ind w:firstLine="0"/>
              <w:jc w:val="center"/>
              <w:rPr>
                <w:sz w:val="20"/>
                <w:szCs w:val="20"/>
              </w:rPr>
            </w:pPr>
            <w:r w:rsidRPr="00D05594">
              <w:rPr>
                <w:sz w:val="20"/>
                <w:szCs w:val="20"/>
              </w:rPr>
              <w:t xml:space="preserve">Maximum </w:t>
            </w:r>
            <w:proofErr w:type="spellStart"/>
            <w:r w:rsidRPr="00D05594">
              <w:rPr>
                <w:sz w:val="20"/>
                <w:szCs w:val="20"/>
              </w:rPr>
              <w:t>force</w:t>
            </w:r>
            <w:proofErr w:type="spellEnd"/>
            <w:r w:rsidRPr="00D05594">
              <w:rPr>
                <w:sz w:val="20"/>
                <w:szCs w:val="20"/>
              </w:rPr>
              <w:t xml:space="preserve"> </w:t>
            </w:r>
            <w:proofErr w:type="spellStart"/>
            <w:r w:rsidRPr="00D05594">
              <w:rPr>
                <w:i/>
                <w:sz w:val="20"/>
                <w:szCs w:val="20"/>
              </w:rPr>
              <w:t>P</w:t>
            </w:r>
            <w:r w:rsidRPr="00D05594">
              <w:rPr>
                <w:i/>
                <w:sz w:val="20"/>
                <w:szCs w:val="20"/>
                <w:vertAlign w:val="subscript"/>
              </w:rPr>
              <w:t>max</w:t>
            </w:r>
            <w:proofErr w:type="spellEnd"/>
            <w:r w:rsidRPr="00D05594">
              <w:rPr>
                <w:sz w:val="20"/>
                <w:szCs w:val="20"/>
              </w:rPr>
              <w:t xml:space="preserve"> </w:t>
            </w:r>
            <w:r w:rsidR="005A3C0E" w:rsidRPr="00D05594">
              <w:rPr>
                <w:sz w:val="20"/>
                <w:szCs w:val="20"/>
              </w:rPr>
              <w:t>[N]</w:t>
            </w:r>
          </w:p>
        </w:tc>
      </w:tr>
      <w:tr w:rsidR="00D2211C" w:rsidRPr="00D2211C" w14:paraId="3C16A9C5" w14:textId="77777777" w:rsidTr="00D7233A">
        <w:trPr>
          <w:trHeight w:val="461"/>
        </w:trPr>
        <w:tc>
          <w:tcPr>
            <w:tcW w:w="680" w:type="dxa"/>
            <w:vMerge/>
            <w:vAlign w:val="center"/>
          </w:tcPr>
          <w:p w14:paraId="1D333961" w14:textId="77777777" w:rsidR="005A3C0E" w:rsidRPr="00D05594" w:rsidRDefault="005A3C0E" w:rsidP="005A3C0E">
            <w:pPr>
              <w:ind w:firstLine="0"/>
              <w:jc w:val="center"/>
              <w:rPr>
                <w:sz w:val="20"/>
                <w:szCs w:val="20"/>
              </w:rPr>
            </w:pPr>
          </w:p>
        </w:tc>
        <w:tc>
          <w:tcPr>
            <w:tcW w:w="494" w:type="dxa"/>
            <w:vAlign w:val="center"/>
          </w:tcPr>
          <w:p w14:paraId="512CF636" w14:textId="77777777" w:rsidR="005A3C0E" w:rsidRPr="00D05594" w:rsidRDefault="005A3C0E" w:rsidP="005A3C0E">
            <w:pPr>
              <w:ind w:firstLine="0"/>
              <w:jc w:val="center"/>
              <w:rPr>
                <w:sz w:val="20"/>
                <w:szCs w:val="20"/>
              </w:rPr>
            </w:pPr>
            <w:r w:rsidRPr="00D05594">
              <w:rPr>
                <w:sz w:val="20"/>
                <w:szCs w:val="20"/>
              </w:rPr>
              <w:t>1.</w:t>
            </w:r>
          </w:p>
        </w:tc>
        <w:tc>
          <w:tcPr>
            <w:tcW w:w="495" w:type="dxa"/>
            <w:vAlign w:val="center"/>
          </w:tcPr>
          <w:p w14:paraId="44EE4365" w14:textId="77777777" w:rsidR="005A3C0E" w:rsidRPr="00D05594" w:rsidRDefault="005A3C0E" w:rsidP="005A3C0E">
            <w:pPr>
              <w:ind w:firstLine="0"/>
              <w:jc w:val="center"/>
              <w:rPr>
                <w:sz w:val="20"/>
                <w:szCs w:val="20"/>
              </w:rPr>
            </w:pPr>
            <w:r w:rsidRPr="00D05594">
              <w:rPr>
                <w:sz w:val="20"/>
                <w:szCs w:val="20"/>
              </w:rPr>
              <w:t>2.</w:t>
            </w:r>
          </w:p>
        </w:tc>
        <w:tc>
          <w:tcPr>
            <w:tcW w:w="495" w:type="dxa"/>
            <w:vAlign w:val="center"/>
          </w:tcPr>
          <w:p w14:paraId="039C4200" w14:textId="77777777" w:rsidR="005A3C0E" w:rsidRPr="00D05594" w:rsidRDefault="005A3C0E" w:rsidP="005A3C0E">
            <w:pPr>
              <w:ind w:firstLine="0"/>
              <w:jc w:val="center"/>
              <w:rPr>
                <w:sz w:val="20"/>
                <w:szCs w:val="20"/>
              </w:rPr>
            </w:pPr>
            <w:r w:rsidRPr="00D05594">
              <w:rPr>
                <w:sz w:val="20"/>
                <w:szCs w:val="20"/>
              </w:rPr>
              <w:t>3.</w:t>
            </w:r>
          </w:p>
        </w:tc>
        <w:tc>
          <w:tcPr>
            <w:tcW w:w="494" w:type="dxa"/>
            <w:vAlign w:val="center"/>
          </w:tcPr>
          <w:p w14:paraId="1C9CB858" w14:textId="77777777" w:rsidR="005A3C0E" w:rsidRPr="00D05594" w:rsidRDefault="005A3C0E" w:rsidP="005A3C0E">
            <w:pPr>
              <w:ind w:firstLine="0"/>
              <w:jc w:val="center"/>
              <w:rPr>
                <w:sz w:val="20"/>
                <w:szCs w:val="20"/>
              </w:rPr>
            </w:pPr>
            <w:r w:rsidRPr="00D05594">
              <w:rPr>
                <w:sz w:val="20"/>
                <w:szCs w:val="20"/>
              </w:rPr>
              <w:t>4.</w:t>
            </w:r>
          </w:p>
        </w:tc>
        <w:tc>
          <w:tcPr>
            <w:tcW w:w="495" w:type="dxa"/>
            <w:vAlign w:val="center"/>
          </w:tcPr>
          <w:p w14:paraId="4358C03D" w14:textId="77777777" w:rsidR="005A3C0E" w:rsidRPr="00D05594" w:rsidRDefault="005A3C0E" w:rsidP="005A3C0E">
            <w:pPr>
              <w:ind w:firstLine="0"/>
              <w:jc w:val="center"/>
              <w:rPr>
                <w:sz w:val="20"/>
                <w:szCs w:val="20"/>
              </w:rPr>
            </w:pPr>
            <w:r w:rsidRPr="00D05594">
              <w:rPr>
                <w:sz w:val="20"/>
                <w:szCs w:val="20"/>
              </w:rPr>
              <w:t>5.</w:t>
            </w:r>
          </w:p>
        </w:tc>
        <w:tc>
          <w:tcPr>
            <w:tcW w:w="495" w:type="dxa"/>
            <w:vAlign w:val="center"/>
          </w:tcPr>
          <w:p w14:paraId="3ED3CDCF" w14:textId="77777777" w:rsidR="005A3C0E" w:rsidRPr="00D05594" w:rsidRDefault="005A3C0E" w:rsidP="005A3C0E">
            <w:pPr>
              <w:ind w:firstLine="0"/>
              <w:jc w:val="center"/>
              <w:rPr>
                <w:sz w:val="20"/>
                <w:szCs w:val="20"/>
              </w:rPr>
            </w:pPr>
            <w:r w:rsidRPr="00D05594">
              <w:rPr>
                <w:sz w:val="20"/>
                <w:szCs w:val="20"/>
              </w:rPr>
              <w:t>6.</w:t>
            </w:r>
          </w:p>
        </w:tc>
        <w:tc>
          <w:tcPr>
            <w:tcW w:w="494" w:type="dxa"/>
            <w:vAlign w:val="center"/>
          </w:tcPr>
          <w:p w14:paraId="5E8B5C62" w14:textId="77777777" w:rsidR="005A3C0E" w:rsidRPr="00D05594" w:rsidRDefault="005A3C0E" w:rsidP="005A3C0E">
            <w:pPr>
              <w:ind w:firstLine="0"/>
              <w:jc w:val="center"/>
              <w:rPr>
                <w:sz w:val="20"/>
                <w:szCs w:val="20"/>
              </w:rPr>
            </w:pPr>
            <w:r w:rsidRPr="00D05594">
              <w:rPr>
                <w:sz w:val="20"/>
                <w:szCs w:val="20"/>
              </w:rPr>
              <w:t>7.</w:t>
            </w:r>
          </w:p>
        </w:tc>
        <w:tc>
          <w:tcPr>
            <w:tcW w:w="495" w:type="dxa"/>
            <w:vAlign w:val="center"/>
          </w:tcPr>
          <w:p w14:paraId="236401CE" w14:textId="77777777" w:rsidR="005A3C0E" w:rsidRPr="00D05594" w:rsidRDefault="005A3C0E" w:rsidP="005A3C0E">
            <w:pPr>
              <w:ind w:firstLine="0"/>
              <w:jc w:val="center"/>
              <w:rPr>
                <w:sz w:val="20"/>
                <w:szCs w:val="20"/>
              </w:rPr>
            </w:pPr>
            <w:r w:rsidRPr="00D05594">
              <w:rPr>
                <w:sz w:val="20"/>
                <w:szCs w:val="20"/>
              </w:rPr>
              <w:t>8.</w:t>
            </w:r>
          </w:p>
        </w:tc>
        <w:tc>
          <w:tcPr>
            <w:tcW w:w="495" w:type="dxa"/>
            <w:vAlign w:val="center"/>
          </w:tcPr>
          <w:p w14:paraId="4EA60C62" w14:textId="77777777" w:rsidR="005A3C0E" w:rsidRPr="00D05594" w:rsidRDefault="005A3C0E" w:rsidP="005A3C0E">
            <w:pPr>
              <w:ind w:firstLine="0"/>
              <w:jc w:val="center"/>
              <w:rPr>
                <w:sz w:val="20"/>
                <w:szCs w:val="20"/>
              </w:rPr>
            </w:pPr>
            <w:r w:rsidRPr="00D05594">
              <w:rPr>
                <w:sz w:val="20"/>
                <w:szCs w:val="20"/>
              </w:rPr>
              <w:t>9.</w:t>
            </w:r>
          </w:p>
        </w:tc>
        <w:tc>
          <w:tcPr>
            <w:tcW w:w="494" w:type="dxa"/>
            <w:vAlign w:val="center"/>
          </w:tcPr>
          <w:p w14:paraId="5335EF8E" w14:textId="77777777" w:rsidR="005A3C0E" w:rsidRPr="00D05594" w:rsidRDefault="005A3C0E" w:rsidP="005A3C0E">
            <w:pPr>
              <w:ind w:firstLine="0"/>
              <w:jc w:val="center"/>
              <w:rPr>
                <w:sz w:val="20"/>
                <w:szCs w:val="20"/>
              </w:rPr>
            </w:pPr>
            <w:r w:rsidRPr="00D05594">
              <w:rPr>
                <w:sz w:val="20"/>
                <w:szCs w:val="20"/>
              </w:rPr>
              <w:t>10.</w:t>
            </w:r>
          </w:p>
        </w:tc>
        <w:tc>
          <w:tcPr>
            <w:tcW w:w="495" w:type="dxa"/>
            <w:vAlign w:val="center"/>
          </w:tcPr>
          <w:p w14:paraId="57340043" w14:textId="77777777" w:rsidR="005A3C0E" w:rsidRPr="00D05594" w:rsidRDefault="005A3C0E" w:rsidP="005A3C0E">
            <w:pPr>
              <w:ind w:firstLine="0"/>
              <w:jc w:val="center"/>
              <w:rPr>
                <w:sz w:val="20"/>
                <w:szCs w:val="20"/>
              </w:rPr>
            </w:pPr>
            <w:r w:rsidRPr="00D05594">
              <w:rPr>
                <w:sz w:val="20"/>
                <w:szCs w:val="20"/>
              </w:rPr>
              <w:t>11.</w:t>
            </w:r>
          </w:p>
        </w:tc>
        <w:tc>
          <w:tcPr>
            <w:tcW w:w="495" w:type="dxa"/>
            <w:vAlign w:val="center"/>
          </w:tcPr>
          <w:p w14:paraId="00FAF6D7" w14:textId="77777777" w:rsidR="005A3C0E" w:rsidRPr="00D05594" w:rsidRDefault="005A3C0E" w:rsidP="005A3C0E">
            <w:pPr>
              <w:ind w:firstLine="0"/>
              <w:jc w:val="center"/>
              <w:rPr>
                <w:sz w:val="20"/>
                <w:szCs w:val="20"/>
              </w:rPr>
            </w:pPr>
            <w:r w:rsidRPr="00D05594">
              <w:rPr>
                <w:sz w:val="20"/>
                <w:szCs w:val="20"/>
              </w:rPr>
              <w:t>12.</w:t>
            </w:r>
          </w:p>
        </w:tc>
        <w:tc>
          <w:tcPr>
            <w:tcW w:w="472" w:type="dxa"/>
            <w:vAlign w:val="center"/>
          </w:tcPr>
          <w:p w14:paraId="36DC4A2E" w14:textId="77777777" w:rsidR="005A3C0E" w:rsidRPr="00D05594" w:rsidRDefault="005A3C0E" w:rsidP="005A3C0E">
            <w:pPr>
              <w:ind w:firstLine="0"/>
              <w:jc w:val="center"/>
              <w:rPr>
                <w:sz w:val="20"/>
                <w:szCs w:val="20"/>
              </w:rPr>
            </w:pPr>
            <w:r w:rsidRPr="00D05594">
              <w:rPr>
                <w:sz w:val="20"/>
                <w:szCs w:val="20"/>
              </w:rPr>
              <w:t>13.</w:t>
            </w:r>
          </w:p>
        </w:tc>
      </w:tr>
      <w:tr w:rsidR="00D2211C" w:rsidRPr="00D2211C" w14:paraId="52FE36B7" w14:textId="77777777" w:rsidTr="00D7233A">
        <w:trPr>
          <w:cantSplit/>
          <w:trHeight w:val="836"/>
        </w:trPr>
        <w:tc>
          <w:tcPr>
            <w:tcW w:w="680" w:type="dxa"/>
            <w:textDirection w:val="btLr"/>
            <w:vAlign w:val="center"/>
          </w:tcPr>
          <w:p w14:paraId="4C7BAE73" w14:textId="77777777" w:rsidR="005A3C0E" w:rsidRPr="00D05594" w:rsidRDefault="00455820" w:rsidP="005A3C0E">
            <w:pPr>
              <w:ind w:left="113" w:right="113" w:firstLine="0"/>
              <w:jc w:val="center"/>
              <w:rPr>
                <w:sz w:val="20"/>
                <w:szCs w:val="20"/>
              </w:rPr>
            </w:pPr>
            <w:r w:rsidRPr="00D05594">
              <w:rPr>
                <w:sz w:val="20"/>
                <w:szCs w:val="20"/>
              </w:rPr>
              <w:t>Series I</w:t>
            </w:r>
          </w:p>
        </w:tc>
        <w:tc>
          <w:tcPr>
            <w:tcW w:w="494" w:type="dxa"/>
            <w:vAlign w:val="center"/>
          </w:tcPr>
          <w:p w14:paraId="3FE06159" w14:textId="77777777" w:rsidR="005A3C0E" w:rsidRPr="00D05594" w:rsidRDefault="005A3C0E" w:rsidP="00D7233A">
            <w:pPr>
              <w:ind w:left="-75" w:right="-69" w:firstLine="0"/>
              <w:jc w:val="center"/>
              <w:rPr>
                <w:sz w:val="20"/>
                <w:szCs w:val="20"/>
              </w:rPr>
            </w:pPr>
            <w:r w:rsidRPr="00D05594">
              <w:rPr>
                <w:sz w:val="20"/>
                <w:szCs w:val="20"/>
              </w:rPr>
              <w:t>286</w:t>
            </w:r>
          </w:p>
        </w:tc>
        <w:tc>
          <w:tcPr>
            <w:tcW w:w="495" w:type="dxa"/>
            <w:vAlign w:val="center"/>
          </w:tcPr>
          <w:p w14:paraId="1E035891" w14:textId="77777777" w:rsidR="005A3C0E" w:rsidRPr="00D05594" w:rsidRDefault="005A3C0E" w:rsidP="00D7233A">
            <w:pPr>
              <w:ind w:left="-75" w:right="-69" w:firstLine="0"/>
              <w:jc w:val="center"/>
              <w:rPr>
                <w:sz w:val="20"/>
                <w:szCs w:val="20"/>
              </w:rPr>
            </w:pPr>
            <w:r w:rsidRPr="00D05594">
              <w:rPr>
                <w:sz w:val="20"/>
                <w:szCs w:val="20"/>
              </w:rPr>
              <w:t>471</w:t>
            </w:r>
          </w:p>
        </w:tc>
        <w:tc>
          <w:tcPr>
            <w:tcW w:w="495" w:type="dxa"/>
            <w:vAlign w:val="center"/>
          </w:tcPr>
          <w:p w14:paraId="0169863A" w14:textId="77777777" w:rsidR="005A3C0E" w:rsidRPr="00D05594" w:rsidRDefault="005A3C0E" w:rsidP="00D7233A">
            <w:pPr>
              <w:ind w:left="-75" w:right="-69" w:firstLine="0"/>
              <w:jc w:val="center"/>
              <w:rPr>
                <w:sz w:val="20"/>
                <w:szCs w:val="20"/>
              </w:rPr>
            </w:pPr>
            <w:r w:rsidRPr="00D05594">
              <w:rPr>
                <w:sz w:val="20"/>
                <w:szCs w:val="20"/>
              </w:rPr>
              <w:t>298</w:t>
            </w:r>
          </w:p>
        </w:tc>
        <w:tc>
          <w:tcPr>
            <w:tcW w:w="494" w:type="dxa"/>
            <w:vAlign w:val="center"/>
          </w:tcPr>
          <w:p w14:paraId="484F007D" w14:textId="77777777" w:rsidR="005A3C0E" w:rsidRPr="00D05594" w:rsidRDefault="005A3C0E" w:rsidP="00D7233A">
            <w:pPr>
              <w:ind w:left="-75" w:right="-69" w:firstLine="0"/>
              <w:jc w:val="center"/>
              <w:rPr>
                <w:sz w:val="20"/>
                <w:szCs w:val="20"/>
              </w:rPr>
            </w:pPr>
            <w:r w:rsidRPr="00D05594">
              <w:rPr>
                <w:sz w:val="20"/>
                <w:szCs w:val="20"/>
              </w:rPr>
              <w:t>265</w:t>
            </w:r>
          </w:p>
        </w:tc>
        <w:tc>
          <w:tcPr>
            <w:tcW w:w="495" w:type="dxa"/>
            <w:vAlign w:val="center"/>
          </w:tcPr>
          <w:p w14:paraId="19D295B4" w14:textId="77777777" w:rsidR="005A3C0E" w:rsidRPr="00D05594" w:rsidRDefault="005A3C0E" w:rsidP="00D7233A">
            <w:pPr>
              <w:ind w:left="-75" w:right="-69" w:firstLine="0"/>
              <w:jc w:val="center"/>
              <w:rPr>
                <w:sz w:val="20"/>
                <w:szCs w:val="20"/>
              </w:rPr>
            </w:pPr>
            <w:r w:rsidRPr="00D05594">
              <w:rPr>
                <w:sz w:val="20"/>
                <w:szCs w:val="20"/>
              </w:rPr>
              <w:t>329</w:t>
            </w:r>
          </w:p>
        </w:tc>
        <w:tc>
          <w:tcPr>
            <w:tcW w:w="495" w:type="dxa"/>
            <w:vAlign w:val="center"/>
          </w:tcPr>
          <w:p w14:paraId="3EC5D49C" w14:textId="77777777" w:rsidR="005A3C0E" w:rsidRPr="00D05594" w:rsidRDefault="005A3C0E" w:rsidP="00D7233A">
            <w:pPr>
              <w:ind w:left="-75" w:right="-69" w:firstLine="0"/>
              <w:jc w:val="center"/>
              <w:rPr>
                <w:sz w:val="20"/>
                <w:szCs w:val="20"/>
              </w:rPr>
            </w:pPr>
            <w:r w:rsidRPr="00D05594">
              <w:rPr>
                <w:sz w:val="20"/>
                <w:szCs w:val="20"/>
              </w:rPr>
              <w:t>315</w:t>
            </w:r>
          </w:p>
        </w:tc>
        <w:tc>
          <w:tcPr>
            <w:tcW w:w="494" w:type="dxa"/>
            <w:vAlign w:val="center"/>
          </w:tcPr>
          <w:p w14:paraId="467A43AE" w14:textId="77777777" w:rsidR="005A3C0E" w:rsidRPr="00D05594" w:rsidRDefault="005A3C0E" w:rsidP="00D7233A">
            <w:pPr>
              <w:ind w:left="-75" w:right="-69" w:firstLine="0"/>
              <w:jc w:val="center"/>
              <w:rPr>
                <w:sz w:val="20"/>
                <w:szCs w:val="20"/>
              </w:rPr>
            </w:pPr>
            <w:r w:rsidRPr="00D05594">
              <w:rPr>
                <w:sz w:val="20"/>
                <w:szCs w:val="20"/>
              </w:rPr>
              <w:t>346</w:t>
            </w:r>
          </w:p>
        </w:tc>
        <w:tc>
          <w:tcPr>
            <w:tcW w:w="495" w:type="dxa"/>
            <w:vAlign w:val="center"/>
          </w:tcPr>
          <w:p w14:paraId="5B835056" w14:textId="77777777" w:rsidR="005A3C0E" w:rsidRPr="00D05594" w:rsidRDefault="005A3C0E" w:rsidP="00D7233A">
            <w:pPr>
              <w:ind w:left="-75" w:right="-69" w:firstLine="0"/>
              <w:jc w:val="center"/>
              <w:rPr>
                <w:sz w:val="20"/>
                <w:szCs w:val="20"/>
              </w:rPr>
            </w:pPr>
            <w:r w:rsidRPr="00D05594">
              <w:rPr>
                <w:sz w:val="20"/>
                <w:szCs w:val="20"/>
              </w:rPr>
              <w:t>429</w:t>
            </w:r>
          </w:p>
        </w:tc>
        <w:tc>
          <w:tcPr>
            <w:tcW w:w="495" w:type="dxa"/>
            <w:vAlign w:val="center"/>
          </w:tcPr>
          <w:p w14:paraId="57ADE32F" w14:textId="77777777" w:rsidR="005A3C0E" w:rsidRPr="00D05594" w:rsidRDefault="005A3C0E" w:rsidP="00D7233A">
            <w:pPr>
              <w:ind w:left="-75" w:right="-69" w:firstLine="0"/>
              <w:jc w:val="center"/>
              <w:rPr>
                <w:sz w:val="20"/>
                <w:szCs w:val="20"/>
              </w:rPr>
            </w:pPr>
            <w:r w:rsidRPr="00D05594">
              <w:rPr>
                <w:sz w:val="20"/>
                <w:szCs w:val="20"/>
              </w:rPr>
              <w:t>340</w:t>
            </w:r>
          </w:p>
        </w:tc>
        <w:tc>
          <w:tcPr>
            <w:tcW w:w="494" w:type="dxa"/>
            <w:vAlign w:val="center"/>
          </w:tcPr>
          <w:p w14:paraId="44F16A26" w14:textId="77777777" w:rsidR="005A3C0E" w:rsidRPr="00D05594" w:rsidRDefault="005A3C0E" w:rsidP="00D7233A">
            <w:pPr>
              <w:ind w:left="-75" w:right="-69" w:firstLine="0"/>
              <w:jc w:val="center"/>
              <w:rPr>
                <w:sz w:val="20"/>
                <w:szCs w:val="20"/>
              </w:rPr>
            </w:pPr>
            <w:r w:rsidRPr="00D05594">
              <w:rPr>
                <w:sz w:val="20"/>
                <w:szCs w:val="20"/>
              </w:rPr>
              <w:t>397</w:t>
            </w:r>
          </w:p>
        </w:tc>
        <w:tc>
          <w:tcPr>
            <w:tcW w:w="495" w:type="dxa"/>
            <w:vAlign w:val="center"/>
          </w:tcPr>
          <w:p w14:paraId="7C82191B" w14:textId="77777777" w:rsidR="005A3C0E" w:rsidRPr="00D05594" w:rsidRDefault="005A3C0E" w:rsidP="00D7233A">
            <w:pPr>
              <w:ind w:left="-75" w:right="-69" w:firstLine="0"/>
              <w:jc w:val="center"/>
              <w:rPr>
                <w:sz w:val="20"/>
                <w:szCs w:val="20"/>
              </w:rPr>
            </w:pPr>
            <w:r w:rsidRPr="00D05594">
              <w:rPr>
                <w:sz w:val="20"/>
                <w:szCs w:val="20"/>
              </w:rPr>
              <w:t>395</w:t>
            </w:r>
          </w:p>
        </w:tc>
        <w:tc>
          <w:tcPr>
            <w:tcW w:w="495" w:type="dxa"/>
            <w:vAlign w:val="center"/>
          </w:tcPr>
          <w:p w14:paraId="260A10D4" w14:textId="77777777" w:rsidR="005A3C0E" w:rsidRPr="00D05594" w:rsidRDefault="005A3C0E" w:rsidP="00D7233A">
            <w:pPr>
              <w:ind w:left="-75" w:right="-69" w:firstLine="0"/>
              <w:jc w:val="center"/>
              <w:rPr>
                <w:sz w:val="20"/>
                <w:szCs w:val="20"/>
              </w:rPr>
            </w:pPr>
            <w:r w:rsidRPr="00D05594">
              <w:rPr>
                <w:sz w:val="20"/>
                <w:szCs w:val="20"/>
              </w:rPr>
              <w:t>308</w:t>
            </w:r>
          </w:p>
        </w:tc>
        <w:tc>
          <w:tcPr>
            <w:tcW w:w="472" w:type="dxa"/>
            <w:vAlign w:val="center"/>
          </w:tcPr>
          <w:p w14:paraId="6B345DC5" w14:textId="77777777" w:rsidR="005A3C0E" w:rsidRPr="00D05594" w:rsidRDefault="005A3C0E" w:rsidP="00D7233A">
            <w:pPr>
              <w:ind w:left="-75" w:right="-69" w:firstLine="0"/>
              <w:jc w:val="center"/>
              <w:rPr>
                <w:sz w:val="20"/>
                <w:szCs w:val="20"/>
              </w:rPr>
            </w:pPr>
            <w:r w:rsidRPr="00D05594">
              <w:rPr>
                <w:sz w:val="20"/>
                <w:szCs w:val="20"/>
              </w:rPr>
              <w:t>436</w:t>
            </w:r>
          </w:p>
        </w:tc>
      </w:tr>
      <w:tr w:rsidR="00D2211C" w:rsidRPr="00D2211C" w14:paraId="6D786EE9" w14:textId="77777777" w:rsidTr="00D7233A">
        <w:trPr>
          <w:cantSplit/>
          <w:trHeight w:val="964"/>
        </w:trPr>
        <w:tc>
          <w:tcPr>
            <w:tcW w:w="680" w:type="dxa"/>
            <w:textDirection w:val="btLr"/>
            <w:vAlign w:val="center"/>
          </w:tcPr>
          <w:p w14:paraId="7D85F6E6" w14:textId="77777777" w:rsidR="005A3C0E" w:rsidRPr="00D05594" w:rsidRDefault="00455820" w:rsidP="005A3C0E">
            <w:pPr>
              <w:ind w:left="113" w:right="113" w:firstLine="0"/>
              <w:jc w:val="center"/>
              <w:rPr>
                <w:sz w:val="20"/>
                <w:szCs w:val="20"/>
              </w:rPr>
            </w:pPr>
            <w:r w:rsidRPr="00D05594">
              <w:rPr>
                <w:sz w:val="20"/>
                <w:szCs w:val="20"/>
              </w:rPr>
              <w:t>Series II</w:t>
            </w:r>
          </w:p>
        </w:tc>
        <w:tc>
          <w:tcPr>
            <w:tcW w:w="494" w:type="dxa"/>
            <w:vAlign w:val="center"/>
          </w:tcPr>
          <w:p w14:paraId="175DCF64" w14:textId="77777777" w:rsidR="005A3C0E" w:rsidRPr="00D05594" w:rsidRDefault="006870EF" w:rsidP="00D7233A">
            <w:pPr>
              <w:ind w:left="-75" w:right="-69" w:firstLine="0"/>
              <w:jc w:val="center"/>
              <w:rPr>
                <w:sz w:val="20"/>
                <w:szCs w:val="20"/>
              </w:rPr>
            </w:pPr>
            <w:r w:rsidRPr="00D05594">
              <w:rPr>
                <w:sz w:val="20"/>
                <w:szCs w:val="20"/>
              </w:rPr>
              <w:t>597</w:t>
            </w:r>
          </w:p>
        </w:tc>
        <w:tc>
          <w:tcPr>
            <w:tcW w:w="495" w:type="dxa"/>
            <w:vAlign w:val="center"/>
          </w:tcPr>
          <w:p w14:paraId="04E9F04B" w14:textId="77777777" w:rsidR="005A3C0E" w:rsidRPr="00D05594" w:rsidRDefault="006870EF" w:rsidP="00D7233A">
            <w:pPr>
              <w:ind w:left="-75" w:right="-69" w:firstLine="0"/>
              <w:jc w:val="center"/>
              <w:rPr>
                <w:sz w:val="20"/>
                <w:szCs w:val="20"/>
                <w:u w:val="single"/>
              </w:rPr>
            </w:pPr>
            <w:r w:rsidRPr="00D05594">
              <w:rPr>
                <w:sz w:val="20"/>
                <w:szCs w:val="20"/>
                <w:u w:val="single"/>
              </w:rPr>
              <w:t>596</w:t>
            </w:r>
          </w:p>
        </w:tc>
        <w:tc>
          <w:tcPr>
            <w:tcW w:w="495" w:type="dxa"/>
            <w:vAlign w:val="center"/>
          </w:tcPr>
          <w:p w14:paraId="1DB4333B" w14:textId="77777777" w:rsidR="005A3C0E" w:rsidRPr="00D05594" w:rsidRDefault="006870EF" w:rsidP="00D7233A">
            <w:pPr>
              <w:ind w:left="-75" w:right="-69" w:firstLine="0"/>
              <w:jc w:val="center"/>
              <w:rPr>
                <w:sz w:val="20"/>
                <w:szCs w:val="20"/>
              </w:rPr>
            </w:pPr>
            <w:r w:rsidRPr="00D05594">
              <w:rPr>
                <w:sz w:val="20"/>
                <w:szCs w:val="20"/>
              </w:rPr>
              <w:t>556</w:t>
            </w:r>
          </w:p>
        </w:tc>
        <w:tc>
          <w:tcPr>
            <w:tcW w:w="494" w:type="dxa"/>
            <w:vAlign w:val="center"/>
          </w:tcPr>
          <w:p w14:paraId="251E2AF0" w14:textId="77777777" w:rsidR="005A3C0E" w:rsidRPr="00D05594" w:rsidRDefault="006870EF" w:rsidP="00D7233A">
            <w:pPr>
              <w:ind w:left="-75" w:right="-69" w:firstLine="0"/>
              <w:jc w:val="center"/>
              <w:rPr>
                <w:sz w:val="20"/>
                <w:szCs w:val="20"/>
              </w:rPr>
            </w:pPr>
            <w:r w:rsidRPr="00D05594">
              <w:rPr>
                <w:sz w:val="20"/>
                <w:szCs w:val="20"/>
              </w:rPr>
              <w:t>448</w:t>
            </w:r>
          </w:p>
        </w:tc>
        <w:tc>
          <w:tcPr>
            <w:tcW w:w="495" w:type="dxa"/>
            <w:vAlign w:val="center"/>
          </w:tcPr>
          <w:p w14:paraId="1161FE20" w14:textId="77777777" w:rsidR="005A3C0E" w:rsidRPr="00D05594" w:rsidRDefault="006870EF" w:rsidP="00D7233A">
            <w:pPr>
              <w:ind w:left="-75" w:right="-69" w:firstLine="0"/>
              <w:jc w:val="center"/>
              <w:rPr>
                <w:sz w:val="20"/>
                <w:szCs w:val="20"/>
              </w:rPr>
            </w:pPr>
            <w:r w:rsidRPr="00D05594">
              <w:rPr>
                <w:sz w:val="20"/>
                <w:szCs w:val="20"/>
              </w:rPr>
              <w:t>511</w:t>
            </w:r>
          </w:p>
        </w:tc>
        <w:tc>
          <w:tcPr>
            <w:tcW w:w="495" w:type="dxa"/>
            <w:vAlign w:val="center"/>
          </w:tcPr>
          <w:p w14:paraId="775EC94B" w14:textId="77777777" w:rsidR="005A3C0E" w:rsidRPr="00D05594" w:rsidRDefault="006870EF" w:rsidP="00D7233A">
            <w:pPr>
              <w:ind w:left="-75" w:right="-69" w:firstLine="0"/>
              <w:jc w:val="center"/>
              <w:rPr>
                <w:sz w:val="20"/>
                <w:szCs w:val="20"/>
                <w:u w:val="single"/>
              </w:rPr>
            </w:pPr>
            <w:r w:rsidRPr="00D05594">
              <w:rPr>
                <w:sz w:val="20"/>
                <w:szCs w:val="20"/>
                <w:u w:val="single"/>
              </w:rPr>
              <w:t>612</w:t>
            </w:r>
          </w:p>
        </w:tc>
        <w:tc>
          <w:tcPr>
            <w:tcW w:w="494" w:type="dxa"/>
            <w:vAlign w:val="center"/>
          </w:tcPr>
          <w:p w14:paraId="0A5D40E1" w14:textId="77777777" w:rsidR="005A3C0E" w:rsidRPr="00D05594" w:rsidRDefault="005C3942" w:rsidP="00D7233A">
            <w:pPr>
              <w:ind w:left="-75" w:right="-69" w:firstLine="0"/>
              <w:jc w:val="center"/>
              <w:rPr>
                <w:sz w:val="20"/>
                <w:szCs w:val="20"/>
              </w:rPr>
            </w:pPr>
            <w:r w:rsidRPr="00D05594">
              <w:rPr>
                <w:sz w:val="20"/>
                <w:szCs w:val="20"/>
              </w:rPr>
              <w:t>534</w:t>
            </w:r>
          </w:p>
        </w:tc>
        <w:tc>
          <w:tcPr>
            <w:tcW w:w="495" w:type="dxa"/>
            <w:vAlign w:val="center"/>
          </w:tcPr>
          <w:p w14:paraId="368EAA51" w14:textId="77777777" w:rsidR="005A3C0E" w:rsidRPr="00D05594" w:rsidRDefault="005C3942" w:rsidP="00D7233A">
            <w:pPr>
              <w:ind w:left="-75" w:right="-69" w:firstLine="0"/>
              <w:jc w:val="center"/>
              <w:rPr>
                <w:sz w:val="20"/>
                <w:szCs w:val="20"/>
              </w:rPr>
            </w:pPr>
            <w:r w:rsidRPr="00D05594">
              <w:rPr>
                <w:sz w:val="20"/>
                <w:szCs w:val="20"/>
              </w:rPr>
              <w:t>591</w:t>
            </w:r>
          </w:p>
        </w:tc>
        <w:tc>
          <w:tcPr>
            <w:tcW w:w="495" w:type="dxa"/>
            <w:vAlign w:val="center"/>
          </w:tcPr>
          <w:p w14:paraId="1A28B035" w14:textId="77777777" w:rsidR="005A3C0E" w:rsidRPr="00D05594" w:rsidRDefault="005C3942" w:rsidP="00D7233A">
            <w:pPr>
              <w:ind w:left="-75" w:right="-69" w:firstLine="0"/>
              <w:jc w:val="center"/>
              <w:rPr>
                <w:sz w:val="20"/>
                <w:szCs w:val="20"/>
                <w:u w:val="single"/>
              </w:rPr>
            </w:pPr>
            <w:r w:rsidRPr="00D05594">
              <w:rPr>
                <w:sz w:val="20"/>
                <w:szCs w:val="20"/>
                <w:u w:val="single"/>
              </w:rPr>
              <w:t>616</w:t>
            </w:r>
          </w:p>
        </w:tc>
        <w:tc>
          <w:tcPr>
            <w:tcW w:w="494" w:type="dxa"/>
            <w:vAlign w:val="center"/>
          </w:tcPr>
          <w:p w14:paraId="25FC9F5F" w14:textId="77777777" w:rsidR="005A3C0E" w:rsidRPr="00D05594" w:rsidRDefault="005C3942" w:rsidP="00D7233A">
            <w:pPr>
              <w:ind w:left="-75" w:right="-69" w:firstLine="0"/>
              <w:jc w:val="center"/>
              <w:rPr>
                <w:sz w:val="20"/>
                <w:szCs w:val="20"/>
                <w:u w:val="single"/>
              </w:rPr>
            </w:pPr>
            <w:r w:rsidRPr="00D05594">
              <w:rPr>
                <w:sz w:val="20"/>
                <w:szCs w:val="20"/>
                <w:u w:val="single"/>
              </w:rPr>
              <w:t>590</w:t>
            </w:r>
          </w:p>
        </w:tc>
        <w:tc>
          <w:tcPr>
            <w:tcW w:w="495" w:type="dxa"/>
            <w:vAlign w:val="center"/>
          </w:tcPr>
          <w:p w14:paraId="677AC93D" w14:textId="77777777" w:rsidR="005A3C0E" w:rsidRPr="00D05594" w:rsidRDefault="005C3942" w:rsidP="00D7233A">
            <w:pPr>
              <w:ind w:left="-75" w:right="-69" w:firstLine="0"/>
              <w:jc w:val="center"/>
              <w:rPr>
                <w:sz w:val="20"/>
                <w:szCs w:val="20"/>
              </w:rPr>
            </w:pPr>
            <w:r w:rsidRPr="00D05594">
              <w:rPr>
                <w:sz w:val="20"/>
                <w:szCs w:val="20"/>
              </w:rPr>
              <w:t>526</w:t>
            </w:r>
          </w:p>
        </w:tc>
        <w:tc>
          <w:tcPr>
            <w:tcW w:w="495" w:type="dxa"/>
            <w:vAlign w:val="center"/>
          </w:tcPr>
          <w:p w14:paraId="6C871F2B" w14:textId="77777777" w:rsidR="005A3C0E" w:rsidRPr="00D05594" w:rsidRDefault="005C3942" w:rsidP="00D7233A">
            <w:pPr>
              <w:ind w:left="-75" w:right="-69" w:firstLine="0"/>
              <w:jc w:val="center"/>
              <w:rPr>
                <w:sz w:val="20"/>
                <w:szCs w:val="20"/>
              </w:rPr>
            </w:pPr>
            <w:r w:rsidRPr="00D05594">
              <w:rPr>
                <w:sz w:val="20"/>
                <w:szCs w:val="20"/>
              </w:rPr>
              <w:t>368</w:t>
            </w:r>
          </w:p>
        </w:tc>
        <w:tc>
          <w:tcPr>
            <w:tcW w:w="472" w:type="dxa"/>
            <w:vAlign w:val="center"/>
          </w:tcPr>
          <w:p w14:paraId="16C3B80C" w14:textId="77777777" w:rsidR="005A3C0E" w:rsidRPr="00D05594" w:rsidRDefault="005C3942" w:rsidP="00D7233A">
            <w:pPr>
              <w:ind w:left="-75" w:right="-69" w:firstLine="0"/>
              <w:jc w:val="center"/>
              <w:rPr>
                <w:sz w:val="20"/>
                <w:szCs w:val="20"/>
              </w:rPr>
            </w:pPr>
            <w:r w:rsidRPr="00D05594">
              <w:rPr>
                <w:sz w:val="20"/>
                <w:szCs w:val="20"/>
              </w:rPr>
              <w:t>449</w:t>
            </w:r>
          </w:p>
        </w:tc>
      </w:tr>
    </w:tbl>
    <w:p w14:paraId="4043D695" w14:textId="77777777" w:rsidR="00386EAC" w:rsidRDefault="00386EAC" w:rsidP="00386EAC"/>
    <w:p w14:paraId="058BE860" w14:textId="661C5677" w:rsidR="00C20D0F" w:rsidRDefault="0072088A" w:rsidP="00D7233A">
      <w:pPr>
        <w:ind w:firstLine="357"/>
        <w:rPr>
          <w:lang w:val="en-GB"/>
        </w:rPr>
      </w:pPr>
      <w:r>
        <w:rPr>
          <w:lang w:val="en-US"/>
        </w:rPr>
        <w:t>Furthermore, the average distribution of the force</w:t>
      </w:r>
      <w:r w:rsidR="005875B4">
        <w:rPr>
          <w:lang w:val="en-US"/>
        </w:rPr>
        <w:t>-</w:t>
      </w:r>
      <w:r>
        <w:rPr>
          <w:lang w:val="en-US"/>
        </w:rPr>
        <w:t>displacement (</w:t>
      </w:r>
      <w:r w:rsidRPr="0072088A">
        <w:rPr>
          <w:i/>
          <w:lang w:val="en-US"/>
        </w:rPr>
        <w:t xml:space="preserve">P </w:t>
      </w:r>
      <w:r w:rsidRPr="0072088A">
        <w:rPr>
          <w:i/>
          <w:lang w:val="en-GB"/>
        </w:rPr>
        <w:t xml:space="preserve">– </w:t>
      </w:r>
      <w:r w:rsidRPr="0072088A">
        <w:rPr>
          <w:i/>
          <w:lang w:val="en-US"/>
        </w:rPr>
        <w:t>s</w:t>
      </w:r>
      <w:r>
        <w:rPr>
          <w:lang w:val="en-US"/>
        </w:rPr>
        <w:t xml:space="preserve">) characteristics was obtained, respectively, for the samples with the smooth surface of the fibers (determined </w:t>
      </w:r>
      <w:r w:rsidR="005875B4">
        <w:rPr>
          <w:lang w:val="en-US"/>
        </w:rPr>
        <w:t>based on</w:t>
      </w:r>
      <w:r>
        <w:rPr>
          <w:lang w:val="en-US"/>
        </w:rPr>
        <w:t xml:space="preserve"> the results from 13 tests) and for the samples with fibers whose surfaces were modified (specified </w:t>
      </w:r>
      <w:r w:rsidR="005875B4">
        <w:rPr>
          <w:lang w:val="en-US"/>
        </w:rPr>
        <w:t>based on</w:t>
      </w:r>
      <w:r>
        <w:rPr>
          <w:lang w:val="en-US"/>
        </w:rPr>
        <w:t xml:space="preserve"> the results from 9 tests</w:t>
      </w:r>
      <w:r w:rsidR="00E406FF" w:rsidRPr="0072088A">
        <w:rPr>
          <w:i/>
          <w:lang w:val="en-US"/>
        </w:rPr>
        <w:t xml:space="preserve"> </w:t>
      </w:r>
      <w:r w:rsidR="00E406FF" w:rsidRPr="00041FD9">
        <w:rPr>
          <w:lang w:val="en-GB"/>
        </w:rPr>
        <w:t xml:space="preserve">– </w:t>
      </w:r>
      <w:r>
        <w:rPr>
          <w:lang w:val="en-US"/>
        </w:rPr>
        <w:t xml:space="preserve">Fig. 7). </w:t>
      </w:r>
      <w:r>
        <w:rPr>
          <w:lang w:val="en-GB"/>
        </w:rPr>
        <w:t xml:space="preserve">Figure 7 also shows the average course of the </w:t>
      </w:r>
      <w:r w:rsidRPr="0072088A">
        <w:rPr>
          <w:i/>
          <w:lang w:val="en-US"/>
        </w:rPr>
        <w:t xml:space="preserve">P </w:t>
      </w:r>
      <w:r w:rsidRPr="0072088A">
        <w:rPr>
          <w:i/>
          <w:lang w:val="en-GB"/>
        </w:rPr>
        <w:t xml:space="preserve">– </w:t>
      </w:r>
      <w:r w:rsidRPr="0072088A">
        <w:rPr>
          <w:i/>
          <w:lang w:val="en-US"/>
        </w:rPr>
        <w:t>s</w:t>
      </w:r>
      <w:r>
        <w:rPr>
          <w:lang w:val="en-GB"/>
        </w:rPr>
        <w:t xml:space="preserve"> characteristics obtained in series II for the samples that cracked in the measurement base.</w:t>
      </w:r>
    </w:p>
    <w:p w14:paraId="74773A42" w14:textId="4559D84C" w:rsidR="00B36EDE" w:rsidRDefault="00B36EDE" w:rsidP="00B36EDE">
      <w:pPr>
        <w:ind w:firstLine="357"/>
        <w:rPr>
          <w:lang w:val="en-GB"/>
        </w:rPr>
      </w:pPr>
      <w:r>
        <w:rPr>
          <w:lang w:val="en-GB"/>
        </w:rPr>
        <w:t xml:space="preserve">The average value of the maximum force </w:t>
      </w:r>
      <w:r w:rsidRPr="0072088A">
        <w:rPr>
          <w:i/>
          <w:lang w:val="en-GB"/>
        </w:rPr>
        <w:t>P</w:t>
      </w:r>
      <w:r w:rsidRPr="0072088A">
        <w:rPr>
          <w:i/>
          <w:vertAlign w:val="subscript"/>
          <w:lang w:val="en-GB"/>
        </w:rPr>
        <w:t>max</w:t>
      </w:r>
      <w:r>
        <w:rPr>
          <w:lang w:val="en-GB"/>
        </w:rPr>
        <w:t xml:space="preserve"> for series I equals 355 </w:t>
      </w:r>
      <w:r w:rsidRPr="00E406FF">
        <w:rPr>
          <w:lang w:val="en-GB"/>
        </w:rPr>
        <w:t>N</w:t>
      </w:r>
      <w:r>
        <w:rPr>
          <w:lang w:val="en-GB"/>
        </w:rPr>
        <w:t xml:space="preserve">. Whereas for series II </w:t>
      </w:r>
      <w:r>
        <w:rPr>
          <w:i/>
          <w:lang w:val="en-GB"/>
        </w:rPr>
        <w:t>–</w:t>
      </w:r>
      <w:r>
        <w:rPr>
          <w:lang w:val="en-GB"/>
        </w:rPr>
        <w:t xml:space="preserve"> 538 </w:t>
      </w:r>
      <w:r w:rsidRPr="00E406FF">
        <w:rPr>
          <w:lang w:val="en-GB"/>
        </w:rPr>
        <w:t>N</w:t>
      </w:r>
      <w:r>
        <w:rPr>
          <w:lang w:val="en-GB"/>
        </w:rPr>
        <w:t>. The difference is significant and amounts to about 52%. The mean values of the forces in both series for the suitable displacements given in Table 3 were also compared.</w:t>
      </w:r>
    </w:p>
    <w:p w14:paraId="0BFA8992" w14:textId="77777777" w:rsidR="005D5034" w:rsidRPr="0072088A" w:rsidRDefault="005D5034" w:rsidP="0072088A">
      <w:pPr>
        <w:rPr>
          <w:lang w:val="en-GB"/>
        </w:rPr>
      </w:pPr>
    </w:p>
    <w:p w14:paraId="635E60F9" w14:textId="77777777" w:rsidR="00386EAC" w:rsidRDefault="004B131C" w:rsidP="00386EAC">
      <w:pPr>
        <w:ind w:firstLine="0"/>
        <w:jc w:val="center"/>
      </w:pPr>
      <w:r>
        <w:rPr>
          <w:noProof/>
          <w:lang w:eastAsia="pl-PL"/>
        </w:rPr>
        <w:lastRenderedPageBreak/>
        <w:drawing>
          <wp:inline distT="0" distB="0" distL="0" distR="0" wp14:anchorId="2661B93A" wp14:editId="0E0BBB45">
            <wp:extent cx="4220307" cy="2910028"/>
            <wp:effectExtent l="0" t="0" r="8890" b="508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219574" cy="2909523"/>
                    </a:xfrm>
                    <a:prstGeom prst="rect">
                      <a:avLst/>
                    </a:prstGeom>
                  </pic:spPr>
                </pic:pic>
              </a:graphicData>
            </a:graphic>
          </wp:inline>
        </w:drawing>
      </w:r>
    </w:p>
    <w:p w14:paraId="36BB0FD7" w14:textId="77777777" w:rsidR="00386EAC" w:rsidRPr="00041FD9" w:rsidRDefault="00386EAC" w:rsidP="00874347">
      <w:pPr>
        <w:pStyle w:val="Rrys"/>
        <w:rPr>
          <w:i/>
          <w:lang w:val="en-GB"/>
        </w:rPr>
      </w:pPr>
      <w:r w:rsidRPr="00041FD9">
        <w:rPr>
          <w:b/>
          <w:lang w:val="en-GB"/>
        </w:rPr>
        <w:t>Fig. 7.</w:t>
      </w:r>
      <w:r w:rsidR="00616096">
        <w:rPr>
          <w:lang w:val="en-GB"/>
        </w:rPr>
        <w:t xml:space="preserve"> </w:t>
      </w:r>
      <w:r w:rsidR="00616096" w:rsidRPr="0079608E">
        <w:rPr>
          <w:lang w:val="en-GB"/>
        </w:rPr>
        <w:t>Average distribution of the c</w:t>
      </w:r>
      <w:r w:rsidRPr="0079608E">
        <w:rPr>
          <w:lang w:val="en-GB"/>
        </w:rPr>
        <w:t>ha</w:t>
      </w:r>
      <w:r w:rsidR="004B131C" w:rsidRPr="0079608E">
        <w:rPr>
          <w:lang w:val="en-GB"/>
        </w:rPr>
        <w:t>racteristics</w:t>
      </w:r>
      <w:r w:rsidRPr="0079608E">
        <w:rPr>
          <w:lang w:val="en-GB"/>
        </w:rPr>
        <w:t xml:space="preserve"> </w:t>
      </w:r>
      <w:r w:rsidRPr="0079608E">
        <w:rPr>
          <w:i/>
          <w:lang w:val="en-GB"/>
        </w:rPr>
        <w:t xml:space="preserve">P </w:t>
      </w:r>
      <w:r w:rsidRPr="0079608E">
        <w:rPr>
          <w:lang w:val="en-GB"/>
        </w:rPr>
        <w:t xml:space="preserve">– </w:t>
      </w:r>
      <w:r w:rsidRPr="0079608E">
        <w:rPr>
          <w:i/>
          <w:lang w:val="en-GB"/>
        </w:rPr>
        <w:t>s</w:t>
      </w:r>
    </w:p>
    <w:p w14:paraId="0BE2CB93" w14:textId="77777777" w:rsidR="00874347" w:rsidRPr="0072088A" w:rsidRDefault="00874347" w:rsidP="00B36EDE">
      <w:pPr>
        <w:ind w:firstLine="0"/>
        <w:rPr>
          <w:lang w:val="en-GB"/>
        </w:rPr>
      </w:pPr>
    </w:p>
    <w:p w14:paraId="70585A74" w14:textId="77777777" w:rsidR="00C20D0F" w:rsidRPr="00041FD9" w:rsidRDefault="00C20D0F" w:rsidP="00874347">
      <w:pPr>
        <w:pStyle w:val="Rtab"/>
        <w:rPr>
          <w:lang w:val="en-GB"/>
        </w:rPr>
      </w:pPr>
      <w:r w:rsidRPr="00041FD9">
        <w:rPr>
          <w:b/>
          <w:lang w:val="en-GB"/>
        </w:rPr>
        <w:t>Table 3.</w:t>
      </w:r>
      <w:r w:rsidRPr="00041FD9">
        <w:rPr>
          <w:lang w:val="en-GB"/>
        </w:rPr>
        <w:t xml:space="preserve"> </w:t>
      </w:r>
      <w:r w:rsidR="004B131C" w:rsidRPr="00041FD9">
        <w:rPr>
          <w:lang w:val="en-GB"/>
        </w:rPr>
        <w:t>Summary of force values for both series</w:t>
      </w:r>
    </w:p>
    <w:tbl>
      <w:tblPr>
        <w:tblStyle w:val="Tabela-Siatka"/>
        <w:tblW w:w="0" w:type="auto"/>
        <w:tblInd w:w="94" w:type="dxa"/>
        <w:tblLook w:val="04A0" w:firstRow="1" w:lastRow="0" w:firstColumn="1" w:lastColumn="0" w:noHBand="0" w:noVBand="1"/>
      </w:tblPr>
      <w:tblGrid>
        <w:gridCol w:w="1149"/>
        <w:gridCol w:w="1192"/>
        <w:gridCol w:w="809"/>
        <w:gridCol w:w="809"/>
        <w:gridCol w:w="810"/>
        <w:gridCol w:w="810"/>
        <w:gridCol w:w="815"/>
        <w:gridCol w:w="815"/>
      </w:tblGrid>
      <w:tr w:rsidR="00D2211C" w:rsidRPr="00D2211C" w14:paraId="567D28E1" w14:textId="77777777" w:rsidTr="008A3C03">
        <w:trPr>
          <w:trHeight w:val="397"/>
        </w:trPr>
        <w:tc>
          <w:tcPr>
            <w:tcW w:w="1149" w:type="dxa"/>
            <w:vMerge w:val="restart"/>
            <w:vAlign w:val="center"/>
          </w:tcPr>
          <w:p w14:paraId="0892FE18" w14:textId="77777777" w:rsidR="00481CF7" w:rsidRPr="00E406FF" w:rsidRDefault="00481CF7" w:rsidP="00481CF7">
            <w:pPr>
              <w:ind w:firstLine="0"/>
              <w:jc w:val="center"/>
              <w:rPr>
                <w:sz w:val="20"/>
                <w:szCs w:val="20"/>
                <w:lang w:val="en-GB"/>
              </w:rPr>
            </w:pPr>
          </w:p>
        </w:tc>
        <w:tc>
          <w:tcPr>
            <w:tcW w:w="1192" w:type="dxa"/>
            <w:vMerge w:val="restart"/>
            <w:vAlign w:val="center"/>
          </w:tcPr>
          <w:p w14:paraId="0A2A8C34" w14:textId="77777777" w:rsidR="00481CF7" w:rsidRPr="00E406FF" w:rsidRDefault="004B131C" w:rsidP="00481CF7">
            <w:pPr>
              <w:ind w:firstLine="0"/>
              <w:jc w:val="center"/>
              <w:rPr>
                <w:sz w:val="20"/>
                <w:szCs w:val="20"/>
                <w:lang w:val="en-GB"/>
              </w:rPr>
            </w:pPr>
            <w:r w:rsidRPr="00E406FF">
              <w:rPr>
                <w:sz w:val="20"/>
                <w:szCs w:val="20"/>
                <w:lang w:val="en-GB"/>
              </w:rPr>
              <w:t xml:space="preserve">The mean maximum value of the force </w:t>
            </w:r>
            <w:r w:rsidR="00481CF7" w:rsidRPr="00E406FF">
              <w:rPr>
                <w:i/>
                <w:sz w:val="20"/>
                <w:szCs w:val="20"/>
                <w:lang w:val="en-GB"/>
              </w:rPr>
              <w:t>P</w:t>
            </w:r>
            <w:r w:rsidR="00481CF7" w:rsidRPr="00E406FF">
              <w:rPr>
                <w:i/>
                <w:sz w:val="20"/>
                <w:szCs w:val="20"/>
                <w:vertAlign w:val="subscript"/>
                <w:lang w:val="en-GB"/>
              </w:rPr>
              <w:t>max</w:t>
            </w:r>
            <w:r w:rsidR="00481CF7" w:rsidRPr="00E406FF">
              <w:rPr>
                <w:sz w:val="20"/>
                <w:szCs w:val="20"/>
                <w:lang w:val="en-GB"/>
              </w:rPr>
              <w:t xml:space="preserve"> [N]</w:t>
            </w:r>
          </w:p>
        </w:tc>
        <w:tc>
          <w:tcPr>
            <w:tcW w:w="4868" w:type="dxa"/>
            <w:gridSpan w:val="6"/>
            <w:vAlign w:val="center"/>
          </w:tcPr>
          <w:p w14:paraId="1D51642F" w14:textId="77777777" w:rsidR="00481CF7" w:rsidRPr="00E406FF" w:rsidRDefault="004B131C" w:rsidP="004B131C">
            <w:pPr>
              <w:ind w:firstLine="0"/>
              <w:jc w:val="center"/>
              <w:rPr>
                <w:sz w:val="20"/>
                <w:szCs w:val="20"/>
              </w:rPr>
            </w:pPr>
            <w:proofErr w:type="spellStart"/>
            <w:r w:rsidRPr="00E406FF">
              <w:rPr>
                <w:sz w:val="20"/>
                <w:szCs w:val="20"/>
              </w:rPr>
              <w:t>Displacement</w:t>
            </w:r>
            <w:proofErr w:type="spellEnd"/>
            <w:r w:rsidR="00481CF7" w:rsidRPr="00E406FF">
              <w:rPr>
                <w:sz w:val="20"/>
                <w:szCs w:val="20"/>
              </w:rPr>
              <w:t xml:space="preserve"> </w:t>
            </w:r>
            <w:r w:rsidR="00481CF7" w:rsidRPr="00E406FF">
              <w:rPr>
                <w:i/>
                <w:sz w:val="20"/>
                <w:szCs w:val="20"/>
              </w:rPr>
              <w:t>s</w:t>
            </w:r>
            <w:r w:rsidR="00481CF7" w:rsidRPr="00E406FF">
              <w:rPr>
                <w:sz w:val="20"/>
                <w:szCs w:val="20"/>
              </w:rPr>
              <w:t xml:space="preserve"> [mm]</w:t>
            </w:r>
          </w:p>
        </w:tc>
      </w:tr>
      <w:tr w:rsidR="00D2211C" w:rsidRPr="00D2211C" w14:paraId="0B800F92" w14:textId="77777777" w:rsidTr="008A3C03">
        <w:trPr>
          <w:trHeight w:val="397"/>
        </w:trPr>
        <w:tc>
          <w:tcPr>
            <w:tcW w:w="1149" w:type="dxa"/>
            <w:vMerge/>
            <w:vAlign w:val="center"/>
          </w:tcPr>
          <w:p w14:paraId="1A96165C" w14:textId="77777777" w:rsidR="00481CF7" w:rsidRPr="00E406FF" w:rsidRDefault="00481CF7" w:rsidP="00481CF7">
            <w:pPr>
              <w:ind w:firstLine="0"/>
              <w:jc w:val="center"/>
              <w:rPr>
                <w:sz w:val="20"/>
                <w:szCs w:val="20"/>
              </w:rPr>
            </w:pPr>
          </w:p>
        </w:tc>
        <w:tc>
          <w:tcPr>
            <w:tcW w:w="1192" w:type="dxa"/>
            <w:vMerge/>
            <w:vAlign w:val="center"/>
          </w:tcPr>
          <w:p w14:paraId="0AE47A01" w14:textId="77777777" w:rsidR="00481CF7" w:rsidRPr="00E406FF" w:rsidRDefault="00481CF7" w:rsidP="00481CF7">
            <w:pPr>
              <w:ind w:firstLine="0"/>
              <w:jc w:val="center"/>
              <w:rPr>
                <w:sz w:val="20"/>
                <w:szCs w:val="20"/>
              </w:rPr>
            </w:pPr>
          </w:p>
        </w:tc>
        <w:tc>
          <w:tcPr>
            <w:tcW w:w="809" w:type="dxa"/>
            <w:vAlign w:val="center"/>
          </w:tcPr>
          <w:p w14:paraId="7A291CC6" w14:textId="77777777" w:rsidR="00481CF7" w:rsidRPr="00E406FF" w:rsidRDefault="00481CF7" w:rsidP="00481CF7">
            <w:pPr>
              <w:ind w:firstLine="0"/>
              <w:jc w:val="center"/>
              <w:rPr>
                <w:sz w:val="20"/>
                <w:szCs w:val="20"/>
              </w:rPr>
            </w:pPr>
            <w:r w:rsidRPr="00E406FF">
              <w:rPr>
                <w:sz w:val="20"/>
                <w:szCs w:val="20"/>
              </w:rPr>
              <w:t>2</w:t>
            </w:r>
          </w:p>
        </w:tc>
        <w:tc>
          <w:tcPr>
            <w:tcW w:w="809" w:type="dxa"/>
            <w:vAlign w:val="center"/>
          </w:tcPr>
          <w:p w14:paraId="1641E2C6" w14:textId="77777777" w:rsidR="00481CF7" w:rsidRPr="00E406FF" w:rsidRDefault="00481CF7" w:rsidP="00481CF7">
            <w:pPr>
              <w:ind w:firstLine="0"/>
              <w:jc w:val="center"/>
              <w:rPr>
                <w:sz w:val="20"/>
                <w:szCs w:val="20"/>
              </w:rPr>
            </w:pPr>
            <w:r w:rsidRPr="00E406FF">
              <w:rPr>
                <w:sz w:val="20"/>
                <w:szCs w:val="20"/>
              </w:rPr>
              <w:t>4</w:t>
            </w:r>
          </w:p>
        </w:tc>
        <w:tc>
          <w:tcPr>
            <w:tcW w:w="810" w:type="dxa"/>
            <w:vAlign w:val="center"/>
          </w:tcPr>
          <w:p w14:paraId="78A58FBB" w14:textId="77777777" w:rsidR="00481CF7" w:rsidRPr="00E406FF" w:rsidRDefault="00481CF7" w:rsidP="00481CF7">
            <w:pPr>
              <w:ind w:firstLine="0"/>
              <w:jc w:val="center"/>
              <w:rPr>
                <w:sz w:val="20"/>
                <w:szCs w:val="20"/>
              </w:rPr>
            </w:pPr>
            <w:r w:rsidRPr="00E406FF">
              <w:rPr>
                <w:sz w:val="20"/>
                <w:szCs w:val="20"/>
              </w:rPr>
              <w:t>6</w:t>
            </w:r>
          </w:p>
        </w:tc>
        <w:tc>
          <w:tcPr>
            <w:tcW w:w="810" w:type="dxa"/>
            <w:vAlign w:val="center"/>
          </w:tcPr>
          <w:p w14:paraId="0287F5EB" w14:textId="77777777" w:rsidR="00481CF7" w:rsidRPr="00E406FF" w:rsidRDefault="00481CF7" w:rsidP="00481CF7">
            <w:pPr>
              <w:ind w:firstLine="0"/>
              <w:jc w:val="center"/>
              <w:rPr>
                <w:sz w:val="20"/>
                <w:szCs w:val="20"/>
              </w:rPr>
            </w:pPr>
            <w:r w:rsidRPr="00E406FF">
              <w:rPr>
                <w:sz w:val="20"/>
                <w:szCs w:val="20"/>
              </w:rPr>
              <w:t>8</w:t>
            </w:r>
          </w:p>
        </w:tc>
        <w:tc>
          <w:tcPr>
            <w:tcW w:w="815" w:type="dxa"/>
            <w:vAlign w:val="center"/>
          </w:tcPr>
          <w:p w14:paraId="34F1EAF3" w14:textId="77777777" w:rsidR="00481CF7" w:rsidRPr="00E406FF" w:rsidRDefault="00481CF7" w:rsidP="00481CF7">
            <w:pPr>
              <w:ind w:firstLine="0"/>
              <w:jc w:val="center"/>
              <w:rPr>
                <w:sz w:val="20"/>
                <w:szCs w:val="20"/>
              </w:rPr>
            </w:pPr>
            <w:r w:rsidRPr="00E406FF">
              <w:rPr>
                <w:sz w:val="20"/>
                <w:szCs w:val="20"/>
              </w:rPr>
              <w:t>10</w:t>
            </w:r>
          </w:p>
        </w:tc>
        <w:tc>
          <w:tcPr>
            <w:tcW w:w="815" w:type="dxa"/>
            <w:vAlign w:val="center"/>
          </w:tcPr>
          <w:p w14:paraId="3FCF370F" w14:textId="77777777" w:rsidR="00481CF7" w:rsidRPr="00E406FF" w:rsidRDefault="00481CF7" w:rsidP="00481CF7">
            <w:pPr>
              <w:ind w:firstLine="0"/>
              <w:jc w:val="center"/>
              <w:rPr>
                <w:sz w:val="20"/>
                <w:szCs w:val="20"/>
              </w:rPr>
            </w:pPr>
            <w:r w:rsidRPr="00E406FF">
              <w:rPr>
                <w:sz w:val="20"/>
                <w:szCs w:val="20"/>
              </w:rPr>
              <w:t>12</w:t>
            </w:r>
          </w:p>
        </w:tc>
      </w:tr>
      <w:tr w:rsidR="00D2211C" w:rsidRPr="0079608E" w14:paraId="08B9A4DE" w14:textId="77777777" w:rsidTr="008A3C03">
        <w:trPr>
          <w:trHeight w:val="397"/>
        </w:trPr>
        <w:tc>
          <w:tcPr>
            <w:tcW w:w="1149" w:type="dxa"/>
            <w:vMerge/>
            <w:vAlign w:val="center"/>
          </w:tcPr>
          <w:p w14:paraId="4AE214B4" w14:textId="77777777" w:rsidR="00481CF7" w:rsidRPr="00E406FF" w:rsidRDefault="00481CF7" w:rsidP="00481CF7">
            <w:pPr>
              <w:ind w:firstLine="0"/>
              <w:jc w:val="center"/>
              <w:rPr>
                <w:sz w:val="20"/>
                <w:szCs w:val="20"/>
              </w:rPr>
            </w:pPr>
          </w:p>
        </w:tc>
        <w:tc>
          <w:tcPr>
            <w:tcW w:w="1192" w:type="dxa"/>
            <w:vMerge/>
            <w:vAlign w:val="center"/>
          </w:tcPr>
          <w:p w14:paraId="5E410DDD" w14:textId="77777777" w:rsidR="00481CF7" w:rsidRPr="00E406FF" w:rsidRDefault="00481CF7" w:rsidP="00481CF7">
            <w:pPr>
              <w:ind w:firstLine="0"/>
              <w:jc w:val="center"/>
              <w:rPr>
                <w:sz w:val="20"/>
                <w:szCs w:val="20"/>
              </w:rPr>
            </w:pPr>
          </w:p>
        </w:tc>
        <w:tc>
          <w:tcPr>
            <w:tcW w:w="4868" w:type="dxa"/>
            <w:gridSpan w:val="6"/>
            <w:vAlign w:val="center"/>
          </w:tcPr>
          <w:p w14:paraId="00BDB446" w14:textId="77777777" w:rsidR="00481CF7" w:rsidRPr="00E406FF" w:rsidRDefault="00494D70" w:rsidP="00481CF7">
            <w:pPr>
              <w:ind w:firstLine="0"/>
              <w:jc w:val="center"/>
              <w:rPr>
                <w:sz w:val="20"/>
                <w:szCs w:val="20"/>
                <w:lang w:val="en-GB"/>
              </w:rPr>
            </w:pPr>
            <w:r w:rsidRPr="00E406FF">
              <w:rPr>
                <w:sz w:val="20"/>
                <w:szCs w:val="20"/>
                <w:lang w:val="en-GB"/>
              </w:rPr>
              <w:t xml:space="preserve">Mean value of the force </w:t>
            </w:r>
            <w:r w:rsidR="00481CF7" w:rsidRPr="00E406FF">
              <w:rPr>
                <w:i/>
                <w:sz w:val="20"/>
                <w:szCs w:val="20"/>
                <w:lang w:val="en-GB"/>
              </w:rPr>
              <w:t>P</w:t>
            </w:r>
            <w:r w:rsidR="00481CF7" w:rsidRPr="00E406FF">
              <w:rPr>
                <w:sz w:val="20"/>
                <w:szCs w:val="20"/>
                <w:lang w:val="en-GB"/>
              </w:rPr>
              <w:t xml:space="preserve"> [N]</w:t>
            </w:r>
          </w:p>
        </w:tc>
      </w:tr>
      <w:tr w:rsidR="00D2211C" w:rsidRPr="00D2211C" w14:paraId="375ABAD7" w14:textId="77777777" w:rsidTr="008A3C03">
        <w:trPr>
          <w:trHeight w:val="397"/>
        </w:trPr>
        <w:tc>
          <w:tcPr>
            <w:tcW w:w="1149" w:type="dxa"/>
            <w:vAlign w:val="center"/>
          </w:tcPr>
          <w:p w14:paraId="54F69E68" w14:textId="77777777" w:rsidR="00481CF7" w:rsidRPr="00E406FF" w:rsidRDefault="00481CF7" w:rsidP="00494D70">
            <w:pPr>
              <w:ind w:firstLine="0"/>
              <w:jc w:val="center"/>
              <w:rPr>
                <w:sz w:val="20"/>
                <w:szCs w:val="20"/>
              </w:rPr>
            </w:pPr>
            <w:r w:rsidRPr="00E406FF">
              <w:rPr>
                <w:sz w:val="20"/>
                <w:szCs w:val="20"/>
              </w:rPr>
              <w:t>Seri</w:t>
            </w:r>
            <w:r w:rsidR="00494D70" w:rsidRPr="00E406FF">
              <w:rPr>
                <w:sz w:val="20"/>
                <w:szCs w:val="20"/>
              </w:rPr>
              <w:t>es</w:t>
            </w:r>
            <w:r w:rsidRPr="00E406FF">
              <w:rPr>
                <w:sz w:val="20"/>
                <w:szCs w:val="20"/>
              </w:rPr>
              <w:t xml:space="preserve"> I</w:t>
            </w:r>
          </w:p>
        </w:tc>
        <w:tc>
          <w:tcPr>
            <w:tcW w:w="1192" w:type="dxa"/>
            <w:vAlign w:val="center"/>
          </w:tcPr>
          <w:p w14:paraId="1427E53F" w14:textId="77777777" w:rsidR="00481CF7" w:rsidRPr="00E406FF" w:rsidRDefault="00481CF7" w:rsidP="00481CF7">
            <w:pPr>
              <w:ind w:firstLine="0"/>
              <w:jc w:val="center"/>
              <w:rPr>
                <w:sz w:val="20"/>
                <w:szCs w:val="20"/>
              </w:rPr>
            </w:pPr>
            <w:r w:rsidRPr="00E406FF">
              <w:rPr>
                <w:sz w:val="20"/>
                <w:szCs w:val="20"/>
              </w:rPr>
              <w:t>355</w:t>
            </w:r>
          </w:p>
        </w:tc>
        <w:tc>
          <w:tcPr>
            <w:tcW w:w="809" w:type="dxa"/>
            <w:vAlign w:val="center"/>
          </w:tcPr>
          <w:p w14:paraId="59925B6E" w14:textId="77777777" w:rsidR="00481CF7" w:rsidRPr="00E406FF" w:rsidRDefault="00481CF7" w:rsidP="00481CF7">
            <w:pPr>
              <w:ind w:firstLine="0"/>
              <w:jc w:val="center"/>
              <w:rPr>
                <w:sz w:val="20"/>
                <w:szCs w:val="20"/>
              </w:rPr>
            </w:pPr>
            <w:r w:rsidRPr="00E406FF">
              <w:rPr>
                <w:sz w:val="20"/>
                <w:szCs w:val="20"/>
              </w:rPr>
              <w:t>207,95</w:t>
            </w:r>
          </w:p>
        </w:tc>
        <w:tc>
          <w:tcPr>
            <w:tcW w:w="809" w:type="dxa"/>
            <w:vAlign w:val="center"/>
          </w:tcPr>
          <w:p w14:paraId="5ECA77FB" w14:textId="77777777" w:rsidR="00481CF7" w:rsidRPr="00E406FF" w:rsidRDefault="00481CF7" w:rsidP="00481CF7">
            <w:pPr>
              <w:ind w:firstLine="0"/>
              <w:jc w:val="center"/>
              <w:rPr>
                <w:sz w:val="20"/>
                <w:szCs w:val="20"/>
              </w:rPr>
            </w:pPr>
            <w:r w:rsidRPr="00E406FF">
              <w:rPr>
                <w:sz w:val="20"/>
                <w:szCs w:val="20"/>
              </w:rPr>
              <w:t>212,93</w:t>
            </w:r>
          </w:p>
        </w:tc>
        <w:tc>
          <w:tcPr>
            <w:tcW w:w="810" w:type="dxa"/>
            <w:vAlign w:val="center"/>
          </w:tcPr>
          <w:p w14:paraId="1869BD0A" w14:textId="77777777" w:rsidR="00481CF7" w:rsidRPr="00E406FF" w:rsidRDefault="00481CF7" w:rsidP="00481CF7">
            <w:pPr>
              <w:ind w:firstLine="0"/>
              <w:jc w:val="center"/>
              <w:rPr>
                <w:sz w:val="20"/>
                <w:szCs w:val="20"/>
              </w:rPr>
            </w:pPr>
            <w:r w:rsidRPr="00E406FF">
              <w:rPr>
                <w:sz w:val="20"/>
                <w:szCs w:val="20"/>
              </w:rPr>
              <w:t>196,16</w:t>
            </w:r>
          </w:p>
        </w:tc>
        <w:tc>
          <w:tcPr>
            <w:tcW w:w="810" w:type="dxa"/>
            <w:vAlign w:val="center"/>
          </w:tcPr>
          <w:p w14:paraId="2B85EED8" w14:textId="77777777" w:rsidR="00481CF7" w:rsidRPr="00E406FF" w:rsidRDefault="00481CF7" w:rsidP="00481CF7">
            <w:pPr>
              <w:ind w:firstLine="0"/>
              <w:jc w:val="center"/>
              <w:rPr>
                <w:sz w:val="20"/>
                <w:szCs w:val="20"/>
              </w:rPr>
            </w:pPr>
            <w:r w:rsidRPr="00E406FF">
              <w:rPr>
                <w:sz w:val="20"/>
                <w:szCs w:val="20"/>
              </w:rPr>
              <w:t>164,81</w:t>
            </w:r>
          </w:p>
        </w:tc>
        <w:tc>
          <w:tcPr>
            <w:tcW w:w="815" w:type="dxa"/>
            <w:vAlign w:val="center"/>
          </w:tcPr>
          <w:p w14:paraId="4C288F83" w14:textId="77777777" w:rsidR="00481CF7" w:rsidRPr="00E406FF" w:rsidRDefault="00481CF7" w:rsidP="00481CF7">
            <w:pPr>
              <w:ind w:firstLine="0"/>
              <w:jc w:val="center"/>
              <w:rPr>
                <w:sz w:val="20"/>
                <w:szCs w:val="20"/>
              </w:rPr>
            </w:pPr>
            <w:r w:rsidRPr="00E406FF">
              <w:rPr>
                <w:sz w:val="20"/>
                <w:szCs w:val="20"/>
              </w:rPr>
              <w:t>133,23</w:t>
            </w:r>
          </w:p>
        </w:tc>
        <w:tc>
          <w:tcPr>
            <w:tcW w:w="815" w:type="dxa"/>
            <w:vAlign w:val="center"/>
          </w:tcPr>
          <w:p w14:paraId="4B167386" w14:textId="77777777" w:rsidR="00481CF7" w:rsidRPr="00E406FF" w:rsidRDefault="00481CF7" w:rsidP="00481CF7">
            <w:pPr>
              <w:ind w:firstLine="0"/>
              <w:jc w:val="center"/>
              <w:rPr>
                <w:sz w:val="20"/>
                <w:szCs w:val="20"/>
              </w:rPr>
            </w:pPr>
            <w:r w:rsidRPr="00E406FF">
              <w:rPr>
                <w:sz w:val="20"/>
                <w:szCs w:val="20"/>
              </w:rPr>
              <w:t>107,37</w:t>
            </w:r>
          </w:p>
        </w:tc>
      </w:tr>
      <w:tr w:rsidR="00D2211C" w:rsidRPr="00D2211C" w14:paraId="109CA460" w14:textId="77777777" w:rsidTr="008A3C03">
        <w:trPr>
          <w:trHeight w:val="397"/>
        </w:trPr>
        <w:tc>
          <w:tcPr>
            <w:tcW w:w="1149" w:type="dxa"/>
            <w:vAlign w:val="center"/>
          </w:tcPr>
          <w:p w14:paraId="2EBE97CF" w14:textId="77777777" w:rsidR="00481CF7" w:rsidRPr="00E406FF" w:rsidRDefault="00494D70" w:rsidP="00481CF7">
            <w:pPr>
              <w:ind w:firstLine="0"/>
              <w:jc w:val="center"/>
              <w:rPr>
                <w:sz w:val="20"/>
                <w:szCs w:val="20"/>
              </w:rPr>
            </w:pPr>
            <w:r w:rsidRPr="00E406FF">
              <w:rPr>
                <w:sz w:val="20"/>
                <w:szCs w:val="20"/>
              </w:rPr>
              <w:t>Series</w:t>
            </w:r>
            <w:r w:rsidR="00481CF7" w:rsidRPr="00E406FF">
              <w:rPr>
                <w:sz w:val="20"/>
                <w:szCs w:val="20"/>
              </w:rPr>
              <w:t xml:space="preserve"> II</w:t>
            </w:r>
          </w:p>
        </w:tc>
        <w:tc>
          <w:tcPr>
            <w:tcW w:w="1192" w:type="dxa"/>
            <w:vAlign w:val="center"/>
          </w:tcPr>
          <w:p w14:paraId="60D2A189" w14:textId="77777777" w:rsidR="00481CF7" w:rsidRPr="00E406FF" w:rsidRDefault="00481CF7" w:rsidP="00481CF7">
            <w:pPr>
              <w:ind w:firstLine="0"/>
              <w:jc w:val="center"/>
              <w:rPr>
                <w:sz w:val="20"/>
                <w:szCs w:val="20"/>
              </w:rPr>
            </w:pPr>
            <w:r w:rsidRPr="00E406FF">
              <w:rPr>
                <w:sz w:val="20"/>
                <w:szCs w:val="20"/>
              </w:rPr>
              <w:t>538</w:t>
            </w:r>
          </w:p>
        </w:tc>
        <w:tc>
          <w:tcPr>
            <w:tcW w:w="809" w:type="dxa"/>
            <w:vAlign w:val="center"/>
          </w:tcPr>
          <w:p w14:paraId="0B8BED99" w14:textId="77777777" w:rsidR="00481CF7" w:rsidRPr="00E406FF" w:rsidRDefault="00481CF7" w:rsidP="00481CF7">
            <w:pPr>
              <w:ind w:firstLine="0"/>
              <w:jc w:val="center"/>
              <w:rPr>
                <w:sz w:val="20"/>
                <w:szCs w:val="20"/>
              </w:rPr>
            </w:pPr>
            <w:r w:rsidRPr="00E406FF">
              <w:rPr>
                <w:sz w:val="20"/>
                <w:szCs w:val="20"/>
              </w:rPr>
              <w:t>368,64</w:t>
            </w:r>
          </w:p>
        </w:tc>
        <w:tc>
          <w:tcPr>
            <w:tcW w:w="809" w:type="dxa"/>
            <w:vAlign w:val="center"/>
          </w:tcPr>
          <w:p w14:paraId="1226BE7B" w14:textId="77777777" w:rsidR="00481CF7" w:rsidRPr="00E406FF" w:rsidRDefault="00481CF7" w:rsidP="00481CF7">
            <w:pPr>
              <w:ind w:firstLine="0"/>
              <w:jc w:val="center"/>
              <w:rPr>
                <w:sz w:val="20"/>
                <w:szCs w:val="20"/>
              </w:rPr>
            </w:pPr>
            <w:r w:rsidRPr="00E406FF">
              <w:rPr>
                <w:sz w:val="20"/>
                <w:szCs w:val="20"/>
              </w:rPr>
              <w:t>280,34</w:t>
            </w:r>
          </w:p>
        </w:tc>
        <w:tc>
          <w:tcPr>
            <w:tcW w:w="810" w:type="dxa"/>
            <w:vAlign w:val="center"/>
          </w:tcPr>
          <w:p w14:paraId="73663B7D" w14:textId="77777777" w:rsidR="00481CF7" w:rsidRPr="00E406FF" w:rsidRDefault="00481CF7" w:rsidP="00481CF7">
            <w:pPr>
              <w:ind w:firstLine="0"/>
              <w:jc w:val="center"/>
              <w:rPr>
                <w:sz w:val="20"/>
                <w:szCs w:val="20"/>
              </w:rPr>
            </w:pPr>
            <w:r w:rsidRPr="00E406FF">
              <w:rPr>
                <w:sz w:val="20"/>
                <w:szCs w:val="20"/>
              </w:rPr>
              <w:t>275,35</w:t>
            </w:r>
          </w:p>
        </w:tc>
        <w:tc>
          <w:tcPr>
            <w:tcW w:w="810" w:type="dxa"/>
            <w:vAlign w:val="center"/>
          </w:tcPr>
          <w:p w14:paraId="34051D34" w14:textId="77777777" w:rsidR="00481CF7" w:rsidRPr="00E406FF" w:rsidRDefault="00481CF7" w:rsidP="00481CF7">
            <w:pPr>
              <w:ind w:firstLine="0"/>
              <w:jc w:val="center"/>
              <w:rPr>
                <w:sz w:val="20"/>
                <w:szCs w:val="20"/>
              </w:rPr>
            </w:pPr>
            <w:r w:rsidRPr="00E406FF">
              <w:rPr>
                <w:sz w:val="20"/>
                <w:szCs w:val="20"/>
              </w:rPr>
              <w:t>240,10</w:t>
            </w:r>
          </w:p>
        </w:tc>
        <w:tc>
          <w:tcPr>
            <w:tcW w:w="815" w:type="dxa"/>
            <w:vAlign w:val="center"/>
          </w:tcPr>
          <w:p w14:paraId="433E11DB" w14:textId="77777777" w:rsidR="00481CF7" w:rsidRPr="00E406FF" w:rsidRDefault="00481CF7" w:rsidP="00481CF7">
            <w:pPr>
              <w:ind w:firstLine="0"/>
              <w:jc w:val="center"/>
              <w:rPr>
                <w:sz w:val="20"/>
                <w:szCs w:val="20"/>
              </w:rPr>
            </w:pPr>
            <w:r w:rsidRPr="00E406FF">
              <w:rPr>
                <w:sz w:val="20"/>
                <w:szCs w:val="20"/>
              </w:rPr>
              <w:t>171,78</w:t>
            </w:r>
          </w:p>
        </w:tc>
        <w:tc>
          <w:tcPr>
            <w:tcW w:w="815" w:type="dxa"/>
            <w:vAlign w:val="center"/>
          </w:tcPr>
          <w:p w14:paraId="3F3FE0B7" w14:textId="77777777" w:rsidR="00481CF7" w:rsidRPr="00E406FF" w:rsidRDefault="00481CF7" w:rsidP="00481CF7">
            <w:pPr>
              <w:ind w:firstLine="0"/>
              <w:jc w:val="center"/>
              <w:rPr>
                <w:sz w:val="20"/>
                <w:szCs w:val="20"/>
              </w:rPr>
            </w:pPr>
            <w:r w:rsidRPr="00E406FF">
              <w:rPr>
                <w:sz w:val="20"/>
                <w:szCs w:val="20"/>
              </w:rPr>
              <w:t>155,44</w:t>
            </w:r>
          </w:p>
        </w:tc>
      </w:tr>
      <w:tr w:rsidR="00D2211C" w:rsidRPr="00D2211C" w14:paraId="4E0F765B" w14:textId="77777777" w:rsidTr="008A3C03">
        <w:trPr>
          <w:trHeight w:val="397"/>
        </w:trPr>
        <w:tc>
          <w:tcPr>
            <w:tcW w:w="1149" w:type="dxa"/>
            <w:vAlign w:val="center"/>
          </w:tcPr>
          <w:p w14:paraId="645AACD2" w14:textId="77777777" w:rsidR="00481CF7" w:rsidRPr="00E406FF" w:rsidRDefault="00E406FF" w:rsidP="00481CF7">
            <w:pPr>
              <w:ind w:firstLine="0"/>
              <w:jc w:val="center"/>
              <w:rPr>
                <w:sz w:val="20"/>
                <w:szCs w:val="20"/>
              </w:rPr>
            </w:pPr>
            <w:r w:rsidRPr="00041FD9">
              <w:rPr>
                <w:sz w:val="20"/>
                <w:szCs w:val="20"/>
                <w:lang w:val="en-GB"/>
              </w:rPr>
              <w:t>Differences</w:t>
            </w:r>
          </w:p>
        </w:tc>
        <w:tc>
          <w:tcPr>
            <w:tcW w:w="1192" w:type="dxa"/>
            <w:vAlign w:val="center"/>
          </w:tcPr>
          <w:p w14:paraId="05A4EC1A" w14:textId="77777777" w:rsidR="00481CF7" w:rsidRPr="00E406FF" w:rsidRDefault="00481CF7" w:rsidP="00481CF7">
            <w:pPr>
              <w:ind w:firstLine="0"/>
              <w:jc w:val="center"/>
              <w:rPr>
                <w:sz w:val="20"/>
                <w:szCs w:val="20"/>
              </w:rPr>
            </w:pPr>
            <w:r w:rsidRPr="00E406FF">
              <w:rPr>
                <w:sz w:val="20"/>
                <w:szCs w:val="20"/>
              </w:rPr>
              <w:t>52%</w:t>
            </w:r>
            <w:r w:rsidRPr="00E406FF">
              <w:rPr>
                <w:rFonts w:cs="Times New Roman"/>
                <w:sz w:val="20"/>
                <w:szCs w:val="20"/>
              </w:rPr>
              <w:sym w:font="Symbol" w:char="F0AD"/>
            </w:r>
          </w:p>
        </w:tc>
        <w:tc>
          <w:tcPr>
            <w:tcW w:w="809" w:type="dxa"/>
            <w:vAlign w:val="center"/>
          </w:tcPr>
          <w:p w14:paraId="230265EF" w14:textId="77777777" w:rsidR="00481CF7" w:rsidRPr="00E406FF" w:rsidRDefault="00481CF7" w:rsidP="00481CF7">
            <w:pPr>
              <w:ind w:firstLine="0"/>
              <w:jc w:val="center"/>
              <w:rPr>
                <w:sz w:val="20"/>
                <w:szCs w:val="20"/>
              </w:rPr>
            </w:pPr>
            <w:r w:rsidRPr="00E406FF">
              <w:rPr>
                <w:sz w:val="20"/>
                <w:szCs w:val="20"/>
              </w:rPr>
              <w:t>77%</w:t>
            </w:r>
            <w:r w:rsidRPr="00E406FF">
              <w:rPr>
                <w:rFonts w:cs="Times New Roman"/>
                <w:sz w:val="20"/>
                <w:szCs w:val="20"/>
              </w:rPr>
              <w:sym w:font="Symbol" w:char="F0AD"/>
            </w:r>
          </w:p>
        </w:tc>
        <w:tc>
          <w:tcPr>
            <w:tcW w:w="809" w:type="dxa"/>
            <w:vAlign w:val="center"/>
          </w:tcPr>
          <w:p w14:paraId="2E0D360D" w14:textId="77777777" w:rsidR="00481CF7" w:rsidRPr="00E406FF" w:rsidRDefault="00481CF7" w:rsidP="00481CF7">
            <w:pPr>
              <w:ind w:firstLine="0"/>
              <w:jc w:val="center"/>
              <w:rPr>
                <w:sz w:val="20"/>
                <w:szCs w:val="20"/>
              </w:rPr>
            </w:pPr>
            <w:r w:rsidRPr="00E406FF">
              <w:rPr>
                <w:sz w:val="20"/>
                <w:szCs w:val="20"/>
              </w:rPr>
              <w:t>32%</w:t>
            </w:r>
            <w:r w:rsidRPr="00E406FF">
              <w:rPr>
                <w:rFonts w:cs="Times New Roman"/>
                <w:sz w:val="20"/>
                <w:szCs w:val="20"/>
              </w:rPr>
              <w:sym w:font="Symbol" w:char="F0AD"/>
            </w:r>
          </w:p>
        </w:tc>
        <w:tc>
          <w:tcPr>
            <w:tcW w:w="810" w:type="dxa"/>
            <w:vAlign w:val="center"/>
          </w:tcPr>
          <w:p w14:paraId="4BDF5B5A" w14:textId="77777777" w:rsidR="00481CF7" w:rsidRPr="00E406FF" w:rsidRDefault="00481CF7" w:rsidP="00481CF7">
            <w:pPr>
              <w:ind w:firstLine="0"/>
              <w:jc w:val="center"/>
              <w:rPr>
                <w:sz w:val="20"/>
                <w:szCs w:val="20"/>
              </w:rPr>
            </w:pPr>
            <w:r w:rsidRPr="00E406FF">
              <w:rPr>
                <w:sz w:val="20"/>
                <w:szCs w:val="20"/>
              </w:rPr>
              <w:t>40%</w:t>
            </w:r>
            <w:r w:rsidRPr="00E406FF">
              <w:rPr>
                <w:rFonts w:cs="Times New Roman"/>
                <w:sz w:val="20"/>
                <w:szCs w:val="20"/>
              </w:rPr>
              <w:sym w:font="Symbol" w:char="F0AD"/>
            </w:r>
          </w:p>
        </w:tc>
        <w:tc>
          <w:tcPr>
            <w:tcW w:w="810" w:type="dxa"/>
            <w:vAlign w:val="center"/>
          </w:tcPr>
          <w:p w14:paraId="52C0623D" w14:textId="77777777" w:rsidR="00481CF7" w:rsidRPr="00E406FF" w:rsidRDefault="00481CF7" w:rsidP="00481CF7">
            <w:pPr>
              <w:ind w:firstLine="0"/>
              <w:jc w:val="center"/>
              <w:rPr>
                <w:sz w:val="20"/>
                <w:szCs w:val="20"/>
              </w:rPr>
            </w:pPr>
            <w:r w:rsidRPr="00E406FF">
              <w:rPr>
                <w:sz w:val="20"/>
                <w:szCs w:val="20"/>
              </w:rPr>
              <w:t>46%</w:t>
            </w:r>
            <w:r w:rsidRPr="00E406FF">
              <w:rPr>
                <w:rFonts w:cs="Times New Roman"/>
                <w:sz w:val="20"/>
                <w:szCs w:val="20"/>
              </w:rPr>
              <w:sym w:font="Symbol" w:char="F0AD"/>
            </w:r>
          </w:p>
        </w:tc>
        <w:tc>
          <w:tcPr>
            <w:tcW w:w="815" w:type="dxa"/>
            <w:vAlign w:val="center"/>
          </w:tcPr>
          <w:p w14:paraId="39859022" w14:textId="77777777" w:rsidR="00481CF7" w:rsidRPr="00E406FF" w:rsidRDefault="00481CF7" w:rsidP="00481CF7">
            <w:pPr>
              <w:ind w:firstLine="0"/>
              <w:jc w:val="center"/>
              <w:rPr>
                <w:sz w:val="20"/>
                <w:szCs w:val="20"/>
              </w:rPr>
            </w:pPr>
            <w:r w:rsidRPr="00E406FF">
              <w:rPr>
                <w:sz w:val="20"/>
                <w:szCs w:val="20"/>
              </w:rPr>
              <w:t>29%</w:t>
            </w:r>
            <w:r w:rsidRPr="00E406FF">
              <w:rPr>
                <w:rFonts w:cs="Times New Roman"/>
                <w:sz w:val="20"/>
                <w:szCs w:val="20"/>
              </w:rPr>
              <w:sym w:font="Symbol" w:char="F0AD"/>
            </w:r>
          </w:p>
        </w:tc>
        <w:tc>
          <w:tcPr>
            <w:tcW w:w="815" w:type="dxa"/>
            <w:vAlign w:val="center"/>
          </w:tcPr>
          <w:p w14:paraId="53F73740" w14:textId="77777777" w:rsidR="00481CF7" w:rsidRPr="00E406FF" w:rsidRDefault="00481CF7" w:rsidP="00481CF7">
            <w:pPr>
              <w:ind w:firstLine="0"/>
              <w:jc w:val="center"/>
              <w:rPr>
                <w:sz w:val="20"/>
                <w:szCs w:val="20"/>
              </w:rPr>
            </w:pPr>
            <w:r w:rsidRPr="00E406FF">
              <w:rPr>
                <w:sz w:val="20"/>
                <w:szCs w:val="20"/>
              </w:rPr>
              <w:t>45%</w:t>
            </w:r>
            <w:r w:rsidRPr="00E406FF">
              <w:rPr>
                <w:rFonts w:cs="Times New Roman"/>
                <w:sz w:val="20"/>
                <w:szCs w:val="20"/>
              </w:rPr>
              <w:sym w:font="Symbol" w:char="F0AD"/>
            </w:r>
          </w:p>
        </w:tc>
      </w:tr>
    </w:tbl>
    <w:p w14:paraId="423C4E4F" w14:textId="77777777" w:rsidR="00386EAC" w:rsidRDefault="00386EAC" w:rsidP="00C20D0F">
      <w:pPr>
        <w:ind w:firstLine="0"/>
      </w:pPr>
    </w:p>
    <w:p w14:paraId="1E9510F5" w14:textId="5B95C31A" w:rsidR="0072088A" w:rsidRDefault="0072088A" w:rsidP="00874347">
      <w:pPr>
        <w:ind w:firstLine="357"/>
        <w:rPr>
          <w:lang w:val="en-GB"/>
        </w:rPr>
      </w:pPr>
      <w:r>
        <w:rPr>
          <w:lang w:val="en-US"/>
        </w:rPr>
        <w:t>Within the scope of the analysis of the obtained results, the energy</w:t>
      </w:r>
      <w:r w:rsidRPr="00041FD9">
        <w:rPr>
          <w:lang w:val="en-US"/>
        </w:rPr>
        <w:t xml:space="preserve"> </w:t>
      </w:r>
      <w:r w:rsidR="00D42A03" w:rsidRPr="00041FD9">
        <w:rPr>
          <w:i/>
          <w:lang w:val="en-US"/>
        </w:rPr>
        <w:t>E</w:t>
      </w:r>
      <w:r w:rsidRPr="00041FD9">
        <w:rPr>
          <w:lang w:val="en-US"/>
        </w:rPr>
        <w:t xml:space="preserve"> </w:t>
      </w:r>
      <w:r>
        <w:rPr>
          <w:lang w:val="en-US"/>
        </w:rPr>
        <w:t xml:space="preserve">needed to pull the wire out of the matrix was also determined (the area under the </w:t>
      </w:r>
      <w:r w:rsidRPr="0072088A">
        <w:rPr>
          <w:i/>
          <w:lang w:val="en-US"/>
        </w:rPr>
        <w:t xml:space="preserve">P </w:t>
      </w:r>
      <w:r w:rsidRPr="0072088A">
        <w:rPr>
          <w:i/>
          <w:lang w:val="en-GB"/>
        </w:rPr>
        <w:t xml:space="preserve">– </w:t>
      </w:r>
      <w:r w:rsidRPr="0072088A">
        <w:rPr>
          <w:i/>
          <w:lang w:val="en-US"/>
        </w:rPr>
        <w:t>s</w:t>
      </w:r>
      <w:r>
        <w:rPr>
          <w:lang w:val="en-US"/>
        </w:rPr>
        <w:t xml:space="preserve"> characteristic).</w:t>
      </w:r>
      <w:r>
        <w:rPr>
          <w:lang w:val="en-GB"/>
        </w:rPr>
        <w:t xml:space="preserve"> The average maximum energy value for both series was determined, and the average values for displacements amount respectively: 2, 4, 6, 8, 10</w:t>
      </w:r>
      <w:r w:rsidR="005875B4">
        <w:rPr>
          <w:lang w:val="en-GB"/>
        </w:rPr>
        <w:t>,</w:t>
      </w:r>
      <w:r>
        <w:rPr>
          <w:lang w:val="en-GB"/>
        </w:rPr>
        <w:t xml:space="preserve"> and 12 mm. </w:t>
      </w:r>
      <w:r>
        <w:rPr>
          <w:lang w:val="en-US"/>
        </w:rPr>
        <w:t xml:space="preserve">In the case of series II, those samples with </w:t>
      </w:r>
      <w:r w:rsidR="005875B4">
        <w:rPr>
          <w:lang w:val="en-US"/>
        </w:rPr>
        <w:t>cracked fibers</w:t>
      </w:r>
      <w:r>
        <w:rPr>
          <w:lang w:val="en-US"/>
        </w:rPr>
        <w:t xml:space="preserve"> were omitted from </w:t>
      </w:r>
      <w:r w:rsidR="005875B4">
        <w:rPr>
          <w:lang w:val="en-US"/>
        </w:rPr>
        <w:t>determining</w:t>
      </w:r>
      <w:r>
        <w:rPr>
          <w:lang w:val="en-US"/>
        </w:rPr>
        <w:t xml:space="preserve"> the energy value. </w:t>
      </w:r>
      <w:r>
        <w:rPr>
          <w:lang w:val="en-GB"/>
        </w:rPr>
        <w:t>Table 4 summari</w:t>
      </w:r>
      <w:r w:rsidR="00E97D60">
        <w:rPr>
          <w:lang w:val="en-GB"/>
        </w:rPr>
        <w:t>s</w:t>
      </w:r>
      <w:r>
        <w:rPr>
          <w:lang w:val="en-GB"/>
        </w:rPr>
        <w:t xml:space="preserve">es the mean values for both series and shows the percentage relationship between them. It can be seen that the energy required to pull out the wire from the concrete is </w:t>
      </w:r>
      <w:r w:rsidR="005875B4">
        <w:rPr>
          <w:lang w:val="en-GB"/>
        </w:rPr>
        <w:t>more significant</w:t>
      </w:r>
      <w:r>
        <w:rPr>
          <w:lang w:val="en-GB"/>
        </w:rPr>
        <w:t xml:space="preserve"> in the case of mechanically modified </w:t>
      </w:r>
      <w:proofErr w:type="spellStart"/>
      <w:r>
        <w:rPr>
          <w:lang w:val="en-GB"/>
        </w:rPr>
        <w:t>fibers</w:t>
      </w:r>
      <w:proofErr w:type="spellEnd"/>
      <w:r>
        <w:rPr>
          <w:lang w:val="en-GB"/>
        </w:rPr>
        <w:t>.</w:t>
      </w:r>
    </w:p>
    <w:p w14:paraId="57B83BD4" w14:textId="77777777" w:rsidR="000947CC" w:rsidRPr="00D6503B" w:rsidRDefault="000947CC" w:rsidP="00874347">
      <w:pPr>
        <w:pStyle w:val="Rtab"/>
        <w:rPr>
          <w:lang w:val="en-GB"/>
        </w:rPr>
      </w:pPr>
      <w:r w:rsidRPr="00D6503B">
        <w:rPr>
          <w:b/>
          <w:lang w:val="en-GB"/>
        </w:rPr>
        <w:lastRenderedPageBreak/>
        <w:t>Table 4.</w:t>
      </w:r>
      <w:r w:rsidRPr="00D6503B">
        <w:rPr>
          <w:lang w:val="en-GB"/>
        </w:rPr>
        <w:t xml:space="preserve"> </w:t>
      </w:r>
      <w:r w:rsidR="009027AD" w:rsidRPr="00D6503B">
        <w:rPr>
          <w:lang w:val="en-GB"/>
        </w:rPr>
        <w:t>Summary of energy values for both series</w:t>
      </w:r>
    </w:p>
    <w:tbl>
      <w:tblPr>
        <w:tblStyle w:val="Tabela-Siatka"/>
        <w:tblW w:w="0" w:type="auto"/>
        <w:tblInd w:w="108" w:type="dxa"/>
        <w:tblLook w:val="04A0" w:firstRow="1" w:lastRow="0" w:firstColumn="1" w:lastColumn="0" w:noHBand="0" w:noVBand="1"/>
      </w:tblPr>
      <w:tblGrid>
        <w:gridCol w:w="1149"/>
        <w:gridCol w:w="1119"/>
        <w:gridCol w:w="803"/>
        <w:gridCol w:w="804"/>
        <w:gridCol w:w="804"/>
        <w:gridCol w:w="804"/>
        <w:gridCol w:w="804"/>
        <w:gridCol w:w="804"/>
      </w:tblGrid>
      <w:tr w:rsidR="00D2211C" w:rsidRPr="00D2211C" w14:paraId="6972AEC2" w14:textId="77777777" w:rsidTr="00874347">
        <w:trPr>
          <w:trHeight w:val="397"/>
        </w:trPr>
        <w:tc>
          <w:tcPr>
            <w:tcW w:w="1149" w:type="dxa"/>
            <w:vMerge w:val="restart"/>
            <w:vAlign w:val="center"/>
          </w:tcPr>
          <w:p w14:paraId="51DC1007" w14:textId="77777777" w:rsidR="000947CC" w:rsidRPr="00D42A03" w:rsidRDefault="000947CC" w:rsidP="00A6014C">
            <w:pPr>
              <w:ind w:firstLine="0"/>
              <w:jc w:val="center"/>
              <w:rPr>
                <w:sz w:val="20"/>
                <w:szCs w:val="20"/>
                <w:lang w:val="en-GB"/>
              </w:rPr>
            </w:pPr>
          </w:p>
        </w:tc>
        <w:tc>
          <w:tcPr>
            <w:tcW w:w="1119" w:type="dxa"/>
            <w:vMerge w:val="restart"/>
            <w:vAlign w:val="center"/>
          </w:tcPr>
          <w:p w14:paraId="025FB87C" w14:textId="77777777" w:rsidR="000947CC" w:rsidRPr="00D42A03" w:rsidRDefault="009027AD" w:rsidP="009027AD">
            <w:pPr>
              <w:suppressAutoHyphens/>
              <w:ind w:firstLine="0"/>
              <w:jc w:val="center"/>
              <w:rPr>
                <w:sz w:val="20"/>
                <w:szCs w:val="20"/>
                <w:lang w:val="en-GB"/>
              </w:rPr>
            </w:pPr>
            <w:r w:rsidRPr="00D42A03">
              <w:rPr>
                <w:sz w:val="20"/>
                <w:szCs w:val="20"/>
                <w:lang w:val="en-GB"/>
              </w:rPr>
              <w:t xml:space="preserve">Average maximum energy value </w:t>
            </w:r>
            <w:r w:rsidR="000947CC" w:rsidRPr="00D42A03">
              <w:rPr>
                <w:i/>
                <w:sz w:val="20"/>
                <w:szCs w:val="20"/>
                <w:lang w:val="en-GB"/>
              </w:rPr>
              <w:t>E</w:t>
            </w:r>
            <w:r w:rsidR="000947CC" w:rsidRPr="00D42A03">
              <w:rPr>
                <w:sz w:val="20"/>
                <w:szCs w:val="20"/>
                <w:lang w:val="en-GB"/>
              </w:rPr>
              <w:t xml:space="preserve"> [J]</w:t>
            </w:r>
          </w:p>
        </w:tc>
        <w:tc>
          <w:tcPr>
            <w:tcW w:w="4823" w:type="dxa"/>
            <w:gridSpan w:val="6"/>
            <w:vAlign w:val="center"/>
          </w:tcPr>
          <w:p w14:paraId="2D351BA7" w14:textId="77777777" w:rsidR="000947CC" w:rsidRPr="00D42A03" w:rsidRDefault="009027AD" w:rsidP="00A6014C">
            <w:pPr>
              <w:ind w:firstLine="0"/>
              <w:jc w:val="center"/>
              <w:rPr>
                <w:sz w:val="20"/>
                <w:szCs w:val="20"/>
              </w:rPr>
            </w:pPr>
            <w:proofErr w:type="spellStart"/>
            <w:r w:rsidRPr="00D42A03">
              <w:rPr>
                <w:sz w:val="20"/>
                <w:szCs w:val="20"/>
              </w:rPr>
              <w:t>Displacement</w:t>
            </w:r>
            <w:proofErr w:type="spellEnd"/>
            <w:r w:rsidR="000947CC" w:rsidRPr="00D42A03">
              <w:rPr>
                <w:sz w:val="20"/>
                <w:szCs w:val="20"/>
              </w:rPr>
              <w:t xml:space="preserve"> </w:t>
            </w:r>
            <w:r w:rsidR="000947CC" w:rsidRPr="00D42A03">
              <w:rPr>
                <w:i/>
                <w:sz w:val="20"/>
                <w:szCs w:val="20"/>
              </w:rPr>
              <w:t>s</w:t>
            </w:r>
            <w:r w:rsidR="000947CC" w:rsidRPr="00D42A03">
              <w:rPr>
                <w:sz w:val="20"/>
                <w:szCs w:val="20"/>
              </w:rPr>
              <w:t xml:space="preserve"> [mm]</w:t>
            </w:r>
          </w:p>
        </w:tc>
      </w:tr>
      <w:tr w:rsidR="00D2211C" w:rsidRPr="00D2211C" w14:paraId="65A99BD7" w14:textId="77777777" w:rsidTr="00874347">
        <w:trPr>
          <w:trHeight w:val="397"/>
        </w:trPr>
        <w:tc>
          <w:tcPr>
            <w:tcW w:w="1149" w:type="dxa"/>
            <w:vMerge/>
            <w:vAlign w:val="center"/>
          </w:tcPr>
          <w:p w14:paraId="6FA73831" w14:textId="77777777" w:rsidR="000947CC" w:rsidRPr="00D42A03" w:rsidRDefault="000947CC" w:rsidP="00A6014C">
            <w:pPr>
              <w:ind w:firstLine="0"/>
              <w:jc w:val="center"/>
              <w:rPr>
                <w:sz w:val="20"/>
                <w:szCs w:val="20"/>
              </w:rPr>
            </w:pPr>
          </w:p>
        </w:tc>
        <w:tc>
          <w:tcPr>
            <w:tcW w:w="1119" w:type="dxa"/>
            <w:vMerge/>
            <w:vAlign w:val="center"/>
          </w:tcPr>
          <w:p w14:paraId="7D23A955" w14:textId="77777777" w:rsidR="000947CC" w:rsidRPr="00D42A03" w:rsidRDefault="000947CC" w:rsidP="00A6014C">
            <w:pPr>
              <w:ind w:firstLine="0"/>
              <w:jc w:val="center"/>
              <w:rPr>
                <w:sz w:val="20"/>
                <w:szCs w:val="20"/>
              </w:rPr>
            </w:pPr>
          </w:p>
        </w:tc>
        <w:tc>
          <w:tcPr>
            <w:tcW w:w="803" w:type="dxa"/>
            <w:vAlign w:val="center"/>
          </w:tcPr>
          <w:p w14:paraId="5C2413B2" w14:textId="77777777" w:rsidR="000947CC" w:rsidRPr="00D42A03" w:rsidRDefault="000947CC" w:rsidP="00A6014C">
            <w:pPr>
              <w:ind w:firstLine="0"/>
              <w:jc w:val="center"/>
              <w:rPr>
                <w:sz w:val="20"/>
                <w:szCs w:val="20"/>
              </w:rPr>
            </w:pPr>
            <w:r w:rsidRPr="00D42A03">
              <w:rPr>
                <w:sz w:val="20"/>
                <w:szCs w:val="20"/>
              </w:rPr>
              <w:t>2</w:t>
            </w:r>
          </w:p>
        </w:tc>
        <w:tc>
          <w:tcPr>
            <w:tcW w:w="804" w:type="dxa"/>
            <w:vAlign w:val="center"/>
          </w:tcPr>
          <w:p w14:paraId="6F146A34" w14:textId="77777777" w:rsidR="000947CC" w:rsidRPr="00D42A03" w:rsidRDefault="000947CC" w:rsidP="00A6014C">
            <w:pPr>
              <w:ind w:firstLine="0"/>
              <w:jc w:val="center"/>
              <w:rPr>
                <w:sz w:val="20"/>
                <w:szCs w:val="20"/>
              </w:rPr>
            </w:pPr>
            <w:r w:rsidRPr="00D42A03">
              <w:rPr>
                <w:sz w:val="20"/>
                <w:szCs w:val="20"/>
              </w:rPr>
              <w:t>4</w:t>
            </w:r>
          </w:p>
        </w:tc>
        <w:tc>
          <w:tcPr>
            <w:tcW w:w="804" w:type="dxa"/>
            <w:vAlign w:val="center"/>
          </w:tcPr>
          <w:p w14:paraId="7D3B4539" w14:textId="77777777" w:rsidR="000947CC" w:rsidRPr="00D42A03" w:rsidRDefault="000947CC" w:rsidP="00A6014C">
            <w:pPr>
              <w:ind w:firstLine="0"/>
              <w:jc w:val="center"/>
              <w:rPr>
                <w:sz w:val="20"/>
                <w:szCs w:val="20"/>
              </w:rPr>
            </w:pPr>
            <w:r w:rsidRPr="00D42A03">
              <w:rPr>
                <w:sz w:val="20"/>
                <w:szCs w:val="20"/>
              </w:rPr>
              <w:t>6</w:t>
            </w:r>
          </w:p>
        </w:tc>
        <w:tc>
          <w:tcPr>
            <w:tcW w:w="804" w:type="dxa"/>
            <w:vAlign w:val="center"/>
          </w:tcPr>
          <w:p w14:paraId="65DB911E" w14:textId="77777777" w:rsidR="000947CC" w:rsidRPr="00D42A03" w:rsidRDefault="000947CC" w:rsidP="00A6014C">
            <w:pPr>
              <w:ind w:firstLine="0"/>
              <w:jc w:val="center"/>
              <w:rPr>
                <w:sz w:val="20"/>
                <w:szCs w:val="20"/>
              </w:rPr>
            </w:pPr>
            <w:r w:rsidRPr="00D42A03">
              <w:rPr>
                <w:sz w:val="20"/>
                <w:szCs w:val="20"/>
              </w:rPr>
              <w:t>8</w:t>
            </w:r>
          </w:p>
        </w:tc>
        <w:tc>
          <w:tcPr>
            <w:tcW w:w="804" w:type="dxa"/>
            <w:vAlign w:val="center"/>
          </w:tcPr>
          <w:p w14:paraId="335B1E04" w14:textId="77777777" w:rsidR="000947CC" w:rsidRPr="00D42A03" w:rsidRDefault="000947CC" w:rsidP="00A6014C">
            <w:pPr>
              <w:ind w:firstLine="0"/>
              <w:jc w:val="center"/>
              <w:rPr>
                <w:sz w:val="20"/>
                <w:szCs w:val="20"/>
              </w:rPr>
            </w:pPr>
            <w:r w:rsidRPr="00D42A03">
              <w:rPr>
                <w:sz w:val="20"/>
                <w:szCs w:val="20"/>
              </w:rPr>
              <w:t>10</w:t>
            </w:r>
          </w:p>
        </w:tc>
        <w:tc>
          <w:tcPr>
            <w:tcW w:w="804" w:type="dxa"/>
            <w:vAlign w:val="center"/>
          </w:tcPr>
          <w:p w14:paraId="499B4B6E" w14:textId="77777777" w:rsidR="000947CC" w:rsidRPr="00D42A03" w:rsidRDefault="000947CC" w:rsidP="00A6014C">
            <w:pPr>
              <w:ind w:firstLine="0"/>
              <w:jc w:val="center"/>
              <w:rPr>
                <w:sz w:val="20"/>
                <w:szCs w:val="20"/>
              </w:rPr>
            </w:pPr>
            <w:r w:rsidRPr="00D42A03">
              <w:rPr>
                <w:sz w:val="20"/>
                <w:szCs w:val="20"/>
              </w:rPr>
              <w:t>12</w:t>
            </w:r>
          </w:p>
        </w:tc>
      </w:tr>
      <w:tr w:rsidR="00D2211C" w:rsidRPr="0079608E" w14:paraId="01D459C0" w14:textId="77777777" w:rsidTr="00874347">
        <w:trPr>
          <w:trHeight w:val="397"/>
        </w:trPr>
        <w:tc>
          <w:tcPr>
            <w:tcW w:w="1149" w:type="dxa"/>
            <w:vMerge/>
            <w:vAlign w:val="center"/>
          </w:tcPr>
          <w:p w14:paraId="36CC81FD" w14:textId="77777777" w:rsidR="000947CC" w:rsidRPr="00D42A03" w:rsidRDefault="000947CC" w:rsidP="00A6014C">
            <w:pPr>
              <w:ind w:firstLine="0"/>
              <w:jc w:val="center"/>
              <w:rPr>
                <w:sz w:val="20"/>
                <w:szCs w:val="20"/>
              </w:rPr>
            </w:pPr>
          </w:p>
        </w:tc>
        <w:tc>
          <w:tcPr>
            <w:tcW w:w="1119" w:type="dxa"/>
            <w:vMerge/>
            <w:vAlign w:val="center"/>
          </w:tcPr>
          <w:p w14:paraId="5EA39C8D" w14:textId="77777777" w:rsidR="000947CC" w:rsidRPr="00D42A03" w:rsidRDefault="000947CC" w:rsidP="00A6014C">
            <w:pPr>
              <w:ind w:firstLine="0"/>
              <w:jc w:val="center"/>
              <w:rPr>
                <w:sz w:val="20"/>
                <w:szCs w:val="20"/>
              </w:rPr>
            </w:pPr>
          </w:p>
        </w:tc>
        <w:tc>
          <w:tcPr>
            <w:tcW w:w="4823" w:type="dxa"/>
            <w:gridSpan w:val="6"/>
            <w:vAlign w:val="center"/>
          </w:tcPr>
          <w:p w14:paraId="45B9BEAA" w14:textId="77777777" w:rsidR="000947CC" w:rsidRPr="00D42A03" w:rsidRDefault="009027AD" w:rsidP="000947CC">
            <w:pPr>
              <w:ind w:firstLine="0"/>
              <w:jc w:val="center"/>
              <w:rPr>
                <w:sz w:val="20"/>
                <w:szCs w:val="20"/>
                <w:lang w:val="en-GB"/>
              </w:rPr>
            </w:pPr>
            <w:r w:rsidRPr="00D42A03">
              <w:rPr>
                <w:sz w:val="20"/>
                <w:szCs w:val="20"/>
                <w:lang w:val="en-GB"/>
              </w:rPr>
              <w:t xml:space="preserve">Average energy value </w:t>
            </w:r>
            <w:r w:rsidR="000947CC" w:rsidRPr="00D42A03">
              <w:rPr>
                <w:i/>
                <w:sz w:val="20"/>
                <w:szCs w:val="20"/>
                <w:lang w:val="en-GB"/>
              </w:rPr>
              <w:t>E</w:t>
            </w:r>
            <w:r w:rsidR="000947CC" w:rsidRPr="00D42A03">
              <w:rPr>
                <w:sz w:val="20"/>
                <w:szCs w:val="20"/>
                <w:lang w:val="en-GB"/>
              </w:rPr>
              <w:t xml:space="preserve"> [J]</w:t>
            </w:r>
          </w:p>
        </w:tc>
      </w:tr>
      <w:tr w:rsidR="00D2211C" w:rsidRPr="00D2211C" w14:paraId="2A3A44F5" w14:textId="77777777" w:rsidTr="00874347">
        <w:trPr>
          <w:trHeight w:val="397"/>
        </w:trPr>
        <w:tc>
          <w:tcPr>
            <w:tcW w:w="1149" w:type="dxa"/>
            <w:vAlign w:val="center"/>
          </w:tcPr>
          <w:p w14:paraId="4A83D3FF" w14:textId="77777777" w:rsidR="00917B94" w:rsidRPr="00D42A03" w:rsidRDefault="00917B94" w:rsidP="0040362A">
            <w:pPr>
              <w:ind w:firstLine="0"/>
              <w:jc w:val="center"/>
              <w:rPr>
                <w:sz w:val="20"/>
                <w:szCs w:val="20"/>
              </w:rPr>
            </w:pPr>
            <w:r w:rsidRPr="00D42A03">
              <w:rPr>
                <w:sz w:val="20"/>
                <w:szCs w:val="20"/>
              </w:rPr>
              <w:t>Series I</w:t>
            </w:r>
          </w:p>
        </w:tc>
        <w:tc>
          <w:tcPr>
            <w:tcW w:w="1119" w:type="dxa"/>
            <w:vAlign w:val="center"/>
          </w:tcPr>
          <w:p w14:paraId="3E68AEC9" w14:textId="7CAB5693" w:rsidR="00917B94" w:rsidRPr="00D42A03" w:rsidRDefault="00917B94" w:rsidP="00A6014C">
            <w:pPr>
              <w:ind w:firstLine="0"/>
              <w:jc w:val="center"/>
              <w:rPr>
                <w:sz w:val="20"/>
                <w:szCs w:val="20"/>
              </w:rPr>
            </w:pPr>
            <w:r w:rsidRPr="00D42A03">
              <w:rPr>
                <w:sz w:val="20"/>
                <w:szCs w:val="20"/>
              </w:rPr>
              <w:t>2</w:t>
            </w:r>
            <w:r w:rsidR="008A3C03">
              <w:rPr>
                <w:sz w:val="20"/>
                <w:szCs w:val="20"/>
              </w:rPr>
              <w:t>.</w:t>
            </w:r>
            <w:r w:rsidRPr="00D42A03">
              <w:rPr>
                <w:sz w:val="20"/>
                <w:szCs w:val="20"/>
              </w:rPr>
              <w:t>58</w:t>
            </w:r>
          </w:p>
        </w:tc>
        <w:tc>
          <w:tcPr>
            <w:tcW w:w="803" w:type="dxa"/>
            <w:vAlign w:val="center"/>
          </w:tcPr>
          <w:p w14:paraId="51063AFF" w14:textId="3381ED5A" w:rsidR="00917B94" w:rsidRPr="00D42A03" w:rsidRDefault="00917B94" w:rsidP="00A6014C">
            <w:pPr>
              <w:ind w:firstLine="0"/>
              <w:jc w:val="center"/>
              <w:rPr>
                <w:sz w:val="20"/>
                <w:szCs w:val="20"/>
              </w:rPr>
            </w:pPr>
            <w:r w:rsidRPr="00D42A03">
              <w:rPr>
                <w:sz w:val="20"/>
                <w:szCs w:val="20"/>
              </w:rPr>
              <w:t>0</w:t>
            </w:r>
            <w:r w:rsidR="008A3C03">
              <w:rPr>
                <w:sz w:val="20"/>
                <w:szCs w:val="20"/>
              </w:rPr>
              <w:t>.</w:t>
            </w:r>
            <w:r w:rsidRPr="00D42A03">
              <w:rPr>
                <w:sz w:val="20"/>
                <w:szCs w:val="20"/>
              </w:rPr>
              <w:t>41</w:t>
            </w:r>
          </w:p>
        </w:tc>
        <w:tc>
          <w:tcPr>
            <w:tcW w:w="804" w:type="dxa"/>
            <w:vAlign w:val="center"/>
          </w:tcPr>
          <w:p w14:paraId="77122AA4" w14:textId="0AC09FF9" w:rsidR="00917B94" w:rsidRPr="00D42A03" w:rsidRDefault="00917B94" w:rsidP="00A6014C">
            <w:pPr>
              <w:ind w:firstLine="0"/>
              <w:jc w:val="center"/>
              <w:rPr>
                <w:sz w:val="20"/>
                <w:szCs w:val="20"/>
              </w:rPr>
            </w:pPr>
            <w:r w:rsidRPr="00D42A03">
              <w:rPr>
                <w:sz w:val="20"/>
                <w:szCs w:val="20"/>
              </w:rPr>
              <w:t>0</w:t>
            </w:r>
            <w:r w:rsidR="008A3C03">
              <w:rPr>
                <w:sz w:val="20"/>
                <w:szCs w:val="20"/>
              </w:rPr>
              <w:t>.</w:t>
            </w:r>
            <w:r w:rsidRPr="00D42A03">
              <w:rPr>
                <w:sz w:val="20"/>
                <w:szCs w:val="20"/>
              </w:rPr>
              <w:t>83</w:t>
            </w:r>
          </w:p>
        </w:tc>
        <w:tc>
          <w:tcPr>
            <w:tcW w:w="804" w:type="dxa"/>
            <w:vAlign w:val="center"/>
          </w:tcPr>
          <w:p w14:paraId="0EFAC5E6" w14:textId="31A122A9" w:rsidR="00917B94" w:rsidRPr="00D42A03" w:rsidRDefault="00917B94" w:rsidP="00A6014C">
            <w:pPr>
              <w:ind w:firstLine="0"/>
              <w:jc w:val="center"/>
              <w:rPr>
                <w:sz w:val="20"/>
                <w:szCs w:val="20"/>
              </w:rPr>
            </w:pPr>
            <w:r w:rsidRPr="00D42A03">
              <w:rPr>
                <w:sz w:val="20"/>
                <w:szCs w:val="20"/>
              </w:rPr>
              <w:t>1</w:t>
            </w:r>
            <w:r w:rsidR="008A3C03">
              <w:rPr>
                <w:sz w:val="20"/>
                <w:szCs w:val="20"/>
              </w:rPr>
              <w:t>.</w:t>
            </w:r>
            <w:r w:rsidRPr="00D42A03">
              <w:rPr>
                <w:sz w:val="20"/>
                <w:szCs w:val="20"/>
              </w:rPr>
              <w:t>24</w:t>
            </w:r>
          </w:p>
        </w:tc>
        <w:tc>
          <w:tcPr>
            <w:tcW w:w="804" w:type="dxa"/>
            <w:vAlign w:val="center"/>
          </w:tcPr>
          <w:p w14:paraId="4586C6D2" w14:textId="6B575BF6" w:rsidR="00917B94" w:rsidRPr="00D42A03" w:rsidRDefault="00917B94" w:rsidP="00A6014C">
            <w:pPr>
              <w:ind w:firstLine="0"/>
              <w:jc w:val="center"/>
              <w:rPr>
                <w:sz w:val="20"/>
                <w:szCs w:val="20"/>
              </w:rPr>
            </w:pPr>
            <w:r w:rsidRPr="00D42A03">
              <w:rPr>
                <w:sz w:val="20"/>
                <w:szCs w:val="20"/>
              </w:rPr>
              <w:t>1</w:t>
            </w:r>
            <w:r w:rsidR="008A3C03">
              <w:rPr>
                <w:sz w:val="20"/>
                <w:szCs w:val="20"/>
              </w:rPr>
              <w:t>.</w:t>
            </w:r>
            <w:r w:rsidRPr="00D42A03">
              <w:rPr>
                <w:sz w:val="20"/>
                <w:szCs w:val="20"/>
              </w:rPr>
              <w:t>61</w:t>
            </w:r>
          </w:p>
        </w:tc>
        <w:tc>
          <w:tcPr>
            <w:tcW w:w="804" w:type="dxa"/>
            <w:vAlign w:val="center"/>
          </w:tcPr>
          <w:p w14:paraId="5E863DF4" w14:textId="0CBC9B69" w:rsidR="00917B94" w:rsidRPr="00D42A03" w:rsidRDefault="00917B94" w:rsidP="00A6014C">
            <w:pPr>
              <w:ind w:firstLine="0"/>
              <w:jc w:val="center"/>
              <w:rPr>
                <w:sz w:val="20"/>
                <w:szCs w:val="20"/>
              </w:rPr>
            </w:pPr>
            <w:r w:rsidRPr="00D42A03">
              <w:rPr>
                <w:sz w:val="20"/>
                <w:szCs w:val="20"/>
              </w:rPr>
              <w:t>1</w:t>
            </w:r>
            <w:r w:rsidR="008A3C03">
              <w:rPr>
                <w:sz w:val="20"/>
                <w:szCs w:val="20"/>
              </w:rPr>
              <w:t>.</w:t>
            </w:r>
            <w:r w:rsidRPr="00D42A03">
              <w:rPr>
                <w:sz w:val="20"/>
                <w:szCs w:val="20"/>
              </w:rPr>
              <w:t>91</w:t>
            </w:r>
          </w:p>
        </w:tc>
        <w:tc>
          <w:tcPr>
            <w:tcW w:w="804" w:type="dxa"/>
            <w:vAlign w:val="center"/>
          </w:tcPr>
          <w:p w14:paraId="5F03A769" w14:textId="0F275A91" w:rsidR="00917B94" w:rsidRPr="00D42A03" w:rsidRDefault="00917B94" w:rsidP="00A6014C">
            <w:pPr>
              <w:ind w:firstLine="0"/>
              <w:jc w:val="center"/>
              <w:rPr>
                <w:sz w:val="20"/>
                <w:szCs w:val="20"/>
              </w:rPr>
            </w:pPr>
            <w:r w:rsidRPr="00D42A03">
              <w:rPr>
                <w:sz w:val="20"/>
                <w:szCs w:val="20"/>
              </w:rPr>
              <w:t>2</w:t>
            </w:r>
            <w:r w:rsidR="008A3C03">
              <w:rPr>
                <w:sz w:val="20"/>
                <w:szCs w:val="20"/>
              </w:rPr>
              <w:t>.</w:t>
            </w:r>
            <w:r w:rsidRPr="00D42A03">
              <w:rPr>
                <w:sz w:val="20"/>
                <w:szCs w:val="20"/>
              </w:rPr>
              <w:t>15</w:t>
            </w:r>
          </w:p>
        </w:tc>
      </w:tr>
      <w:tr w:rsidR="00D2211C" w:rsidRPr="00D2211C" w14:paraId="737B04EB" w14:textId="77777777" w:rsidTr="00874347">
        <w:trPr>
          <w:trHeight w:val="397"/>
        </w:trPr>
        <w:tc>
          <w:tcPr>
            <w:tcW w:w="1149" w:type="dxa"/>
            <w:vAlign w:val="center"/>
          </w:tcPr>
          <w:p w14:paraId="18742E5E" w14:textId="77777777" w:rsidR="00917B94" w:rsidRPr="00D42A03" w:rsidRDefault="00917B94" w:rsidP="0040362A">
            <w:pPr>
              <w:ind w:firstLine="0"/>
              <w:jc w:val="center"/>
              <w:rPr>
                <w:sz w:val="20"/>
                <w:szCs w:val="20"/>
              </w:rPr>
            </w:pPr>
            <w:r w:rsidRPr="00D42A03">
              <w:rPr>
                <w:sz w:val="20"/>
                <w:szCs w:val="20"/>
              </w:rPr>
              <w:t>Series II</w:t>
            </w:r>
          </w:p>
        </w:tc>
        <w:tc>
          <w:tcPr>
            <w:tcW w:w="1119" w:type="dxa"/>
            <w:vAlign w:val="center"/>
          </w:tcPr>
          <w:p w14:paraId="3C238AF0" w14:textId="2F7384FC" w:rsidR="00917B94" w:rsidRPr="00D42A03" w:rsidRDefault="00917B94" w:rsidP="00A6014C">
            <w:pPr>
              <w:ind w:firstLine="0"/>
              <w:jc w:val="center"/>
              <w:rPr>
                <w:sz w:val="20"/>
                <w:szCs w:val="20"/>
              </w:rPr>
            </w:pPr>
            <w:r w:rsidRPr="00D42A03">
              <w:rPr>
                <w:sz w:val="20"/>
                <w:szCs w:val="20"/>
              </w:rPr>
              <w:t>3</w:t>
            </w:r>
            <w:r w:rsidR="008A3C03">
              <w:rPr>
                <w:sz w:val="20"/>
                <w:szCs w:val="20"/>
              </w:rPr>
              <w:t>.</w:t>
            </w:r>
            <w:r w:rsidRPr="00D42A03">
              <w:rPr>
                <w:sz w:val="20"/>
                <w:szCs w:val="20"/>
              </w:rPr>
              <w:t>39</w:t>
            </w:r>
          </w:p>
        </w:tc>
        <w:tc>
          <w:tcPr>
            <w:tcW w:w="803" w:type="dxa"/>
            <w:vAlign w:val="center"/>
          </w:tcPr>
          <w:p w14:paraId="3A95FB45" w14:textId="025B7E06" w:rsidR="00917B94" w:rsidRPr="00D42A03" w:rsidRDefault="00917B94" w:rsidP="00A6014C">
            <w:pPr>
              <w:ind w:firstLine="0"/>
              <w:jc w:val="center"/>
              <w:rPr>
                <w:sz w:val="20"/>
                <w:szCs w:val="20"/>
              </w:rPr>
            </w:pPr>
            <w:r w:rsidRPr="00D42A03">
              <w:rPr>
                <w:sz w:val="20"/>
                <w:szCs w:val="20"/>
              </w:rPr>
              <w:t>0</w:t>
            </w:r>
            <w:r w:rsidR="008A3C03">
              <w:rPr>
                <w:sz w:val="20"/>
                <w:szCs w:val="20"/>
              </w:rPr>
              <w:t>.</w:t>
            </w:r>
            <w:r w:rsidRPr="00D42A03">
              <w:rPr>
                <w:sz w:val="20"/>
                <w:szCs w:val="20"/>
              </w:rPr>
              <w:t>64</w:t>
            </w:r>
          </w:p>
        </w:tc>
        <w:tc>
          <w:tcPr>
            <w:tcW w:w="804" w:type="dxa"/>
            <w:vAlign w:val="center"/>
          </w:tcPr>
          <w:p w14:paraId="26D556FE" w14:textId="5DC4E964" w:rsidR="00917B94" w:rsidRPr="00D42A03" w:rsidRDefault="00917B94" w:rsidP="00A6014C">
            <w:pPr>
              <w:ind w:firstLine="0"/>
              <w:jc w:val="center"/>
              <w:rPr>
                <w:sz w:val="20"/>
                <w:szCs w:val="20"/>
              </w:rPr>
            </w:pPr>
            <w:r w:rsidRPr="00D42A03">
              <w:rPr>
                <w:sz w:val="20"/>
                <w:szCs w:val="20"/>
              </w:rPr>
              <w:t>1</w:t>
            </w:r>
            <w:r w:rsidR="008A3C03">
              <w:rPr>
                <w:sz w:val="20"/>
                <w:szCs w:val="20"/>
              </w:rPr>
              <w:t>.</w:t>
            </w:r>
            <w:r w:rsidRPr="00D42A03">
              <w:rPr>
                <w:sz w:val="20"/>
                <w:szCs w:val="20"/>
              </w:rPr>
              <w:t>15</w:t>
            </w:r>
          </w:p>
        </w:tc>
        <w:tc>
          <w:tcPr>
            <w:tcW w:w="804" w:type="dxa"/>
            <w:vAlign w:val="center"/>
          </w:tcPr>
          <w:p w14:paraId="61770857" w14:textId="6ED55C49" w:rsidR="00917B94" w:rsidRPr="00D42A03" w:rsidRDefault="00917B94" w:rsidP="00A6014C">
            <w:pPr>
              <w:ind w:firstLine="0"/>
              <w:jc w:val="center"/>
              <w:rPr>
                <w:sz w:val="20"/>
                <w:szCs w:val="20"/>
              </w:rPr>
            </w:pPr>
            <w:r w:rsidRPr="00D42A03">
              <w:rPr>
                <w:sz w:val="20"/>
                <w:szCs w:val="20"/>
              </w:rPr>
              <w:t>1</w:t>
            </w:r>
            <w:r w:rsidR="008A3C03">
              <w:rPr>
                <w:sz w:val="20"/>
                <w:szCs w:val="20"/>
              </w:rPr>
              <w:t>.</w:t>
            </w:r>
            <w:r w:rsidRPr="00D42A03">
              <w:rPr>
                <w:sz w:val="20"/>
                <w:szCs w:val="20"/>
              </w:rPr>
              <w:t>56</w:t>
            </w:r>
          </w:p>
        </w:tc>
        <w:tc>
          <w:tcPr>
            <w:tcW w:w="804" w:type="dxa"/>
            <w:vAlign w:val="center"/>
          </w:tcPr>
          <w:p w14:paraId="2E87E90B" w14:textId="2B23429D" w:rsidR="00917B94" w:rsidRPr="00D42A03" w:rsidRDefault="00917B94" w:rsidP="00A6014C">
            <w:pPr>
              <w:ind w:firstLine="0"/>
              <w:jc w:val="center"/>
              <w:rPr>
                <w:sz w:val="20"/>
                <w:szCs w:val="20"/>
              </w:rPr>
            </w:pPr>
            <w:r w:rsidRPr="00D42A03">
              <w:rPr>
                <w:sz w:val="20"/>
                <w:szCs w:val="20"/>
              </w:rPr>
              <w:t>2</w:t>
            </w:r>
            <w:r w:rsidR="008A3C03">
              <w:rPr>
                <w:sz w:val="20"/>
                <w:szCs w:val="20"/>
              </w:rPr>
              <w:t>.</w:t>
            </w:r>
            <w:r w:rsidRPr="00D42A03">
              <w:rPr>
                <w:sz w:val="20"/>
                <w:szCs w:val="20"/>
              </w:rPr>
              <w:t>05</w:t>
            </w:r>
          </w:p>
        </w:tc>
        <w:tc>
          <w:tcPr>
            <w:tcW w:w="804" w:type="dxa"/>
            <w:vAlign w:val="center"/>
          </w:tcPr>
          <w:p w14:paraId="2F041301" w14:textId="7F7BD2A9" w:rsidR="00917B94" w:rsidRPr="00D42A03" w:rsidRDefault="00917B94" w:rsidP="00A6014C">
            <w:pPr>
              <w:ind w:firstLine="0"/>
              <w:jc w:val="center"/>
              <w:rPr>
                <w:sz w:val="20"/>
                <w:szCs w:val="20"/>
              </w:rPr>
            </w:pPr>
            <w:r w:rsidRPr="00D42A03">
              <w:rPr>
                <w:sz w:val="20"/>
                <w:szCs w:val="20"/>
              </w:rPr>
              <w:t>2</w:t>
            </w:r>
            <w:r w:rsidR="008A3C03">
              <w:rPr>
                <w:sz w:val="20"/>
                <w:szCs w:val="20"/>
              </w:rPr>
              <w:t>.</w:t>
            </w:r>
            <w:r w:rsidRPr="00D42A03">
              <w:rPr>
                <w:sz w:val="20"/>
                <w:szCs w:val="20"/>
              </w:rPr>
              <w:t>42</w:t>
            </w:r>
          </w:p>
        </w:tc>
        <w:tc>
          <w:tcPr>
            <w:tcW w:w="804" w:type="dxa"/>
            <w:vAlign w:val="center"/>
          </w:tcPr>
          <w:p w14:paraId="4A59D631" w14:textId="56455A9E" w:rsidR="00917B94" w:rsidRPr="00D42A03" w:rsidRDefault="00917B94" w:rsidP="00A6014C">
            <w:pPr>
              <w:ind w:firstLine="0"/>
              <w:jc w:val="center"/>
              <w:rPr>
                <w:sz w:val="20"/>
                <w:szCs w:val="20"/>
              </w:rPr>
            </w:pPr>
            <w:r w:rsidRPr="00D42A03">
              <w:rPr>
                <w:sz w:val="20"/>
                <w:szCs w:val="20"/>
              </w:rPr>
              <w:t>2</w:t>
            </w:r>
            <w:r w:rsidR="008A3C03">
              <w:rPr>
                <w:sz w:val="20"/>
                <w:szCs w:val="20"/>
              </w:rPr>
              <w:t>.</w:t>
            </w:r>
            <w:r w:rsidRPr="00D42A03">
              <w:rPr>
                <w:sz w:val="20"/>
                <w:szCs w:val="20"/>
              </w:rPr>
              <w:t>74</w:t>
            </w:r>
          </w:p>
        </w:tc>
      </w:tr>
      <w:tr w:rsidR="00D2211C" w:rsidRPr="00D2211C" w14:paraId="7F11BFFB" w14:textId="77777777" w:rsidTr="00874347">
        <w:trPr>
          <w:trHeight w:val="397"/>
        </w:trPr>
        <w:tc>
          <w:tcPr>
            <w:tcW w:w="1149" w:type="dxa"/>
            <w:vAlign w:val="center"/>
          </w:tcPr>
          <w:p w14:paraId="51789385" w14:textId="77777777" w:rsidR="000947CC" w:rsidRPr="00D42A03" w:rsidRDefault="00D42A03" w:rsidP="00A6014C">
            <w:pPr>
              <w:ind w:firstLine="0"/>
              <w:jc w:val="center"/>
              <w:rPr>
                <w:sz w:val="20"/>
                <w:szCs w:val="20"/>
              </w:rPr>
            </w:pPr>
            <w:r w:rsidRPr="00041FD9">
              <w:rPr>
                <w:sz w:val="20"/>
                <w:szCs w:val="20"/>
                <w:lang w:val="en-GB"/>
              </w:rPr>
              <w:t>Differences</w:t>
            </w:r>
          </w:p>
        </w:tc>
        <w:tc>
          <w:tcPr>
            <w:tcW w:w="1119" w:type="dxa"/>
            <w:vAlign w:val="center"/>
          </w:tcPr>
          <w:p w14:paraId="19C041BE" w14:textId="77777777" w:rsidR="000947CC" w:rsidRPr="00D42A03" w:rsidRDefault="000947CC" w:rsidP="00A6014C">
            <w:pPr>
              <w:ind w:firstLine="0"/>
              <w:jc w:val="center"/>
              <w:rPr>
                <w:sz w:val="20"/>
                <w:szCs w:val="20"/>
              </w:rPr>
            </w:pPr>
            <w:r w:rsidRPr="00D42A03">
              <w:rPr>
                <w:sz w:val="20"/>
                <w:szCs w:val="20"/>
              </w:rPr>
              <w:t>22%</w:t>
            </w:r>
            <w:r w:rsidRPr="00D42A03">
              <w:rPr>
                <w:rFonts w:cs="Times New Roman"/>
                <w:sz w:val="20"/>
                <w:szCs w:val="20"/>
              </w:rPr>
              <w:sym w:font="Symbol" w:char="F0AD"/>
            </w:r>
          </w:p>
        </w:tc>
        <w:tc>
          <w:tcPr>
            <w:tcW w:w="803" w:type="dxa"/>
            <w:vAlign w:val="center"/>
          </w:tcPr>
          <w:p w14:paraId="7FA6C320" w14:textId="77777777" w:rsidR="000947CC" w:rsidRPr="00D42A03" w:rsidRDefault="000947CC" w:rsidP="000947CC">
            <w:pPr>
              <w:ind w:firstLine="0"/>
              <w:jc w:val="center"/>
              <w:rPr>
                <w:sz w:val="20"/>
                <w:szCs w:val="20"/>
              </w:rPr>
            </w:pPr>
            <w:r w:rsidRPr="00D42A03">
              <w:rPr>
                <w:sz w:val="20"/>
                <w:szCs w:val="20"/>
              </w:rPr>
              <w:t>36%</w:t>
            </w:r>
            <w:r w:rsidRPr="00D42A03">
              <w:rPr>
                <w:rFonts w:cs="Times New Roman"/>
                <w:sz w:val="20"/>
                <w:szCs w:val="20"/>
              </w:rPr>
              <w:sym w:font="Symbol" w:char="F0AD"/>
            </w:r>
          </w:p>
        </w:tc>
        <w:tc>
          <w:tcPr>
            <w:tcW w:w="804" w:type="dxa"/>
            <w:vAlign w:val="center"/>
          </w:tcPr>
          <w:p w14:paraId="3B98B02A" w14:textId="77777777" w:rsidR="000947CC" w:rsidRPr="00D42A03" w:rsidRDefault="000947CC" w:rsidP="000947CC">
            <w:pPr>
              <w:ind w:firstLine="0"/>
              <w:jc w:val="center"/>
              <w:rPr>
                <w:sz w:val="20"/>
                <w:szCs w:val="20"/>
              </w:rPr>
            </w:pPr>
            <w:r w:rsidRPr="00D42A03">
              <w:rPr>
                <w:sz w:val="20"/>
                <w:szCs w:val="20"/>
              </w:rPr>
              <w:t>28%</w:t>
            </w:r>
            <w:r w:rsidRPr="00D42A03">
              <w:rPr>
                <w:rFonts w:cs="Times New Roman"/>
                <w:sz w:val="20"/>
                <w:szCs w:val="20"/>
              </w:rPr>
              <w:sym w:font="Symbol" w:char="F0AD"/>
            </w:r>
          </w:p>
        </w:tc>
        <w:tc>
          <w:tcPr>
            <w:tcW w:w="804" w:type="dxa"/>
            <w:vAlign w:val="center"/>
          </w:tcPr>
          <w:p w14:paraId="6BAB19BD" w14:textId="77777777" w:rsidR="000947CC" w:rsidRPr="00D42A03" w:rsidRDefault="000947CC" w:rsidP="00A6014C">
            <w:pPr>
              <w:ind w:firstLine="0"/>
              <w:jc w:val="center"/>
              <w:rPr>
                <w:sz w:val="20"/>
                <w:szCs w:val="20"/>
              </w:rPr>
            </w:pPr>
            <w:r w:rsidRPr="00D42A03">
              <w:rPr>
                <w:sz w:val="20"/>
                <w:szCs w:val="20"/>
              </w:rPr>
              <w:t>21%</w:t>
            </w:r>
            <w:r w:rsidRPr="00D42A03">
              <w:rPr>
                <w:rFonts w:cs="Times New Roman"/>
                <w:sz w:val="20"/>
                <w:szCs w:val="20"/>
              </w:rPr>
              <w:sym w:font="Symbol" w:char="F0AD"/>
            </w:r>
          </w:p>
        </w:tc>
        <w:tc>
          <w:tcPr>
            <w:tcW w:w="804" w:type="dxa"/>
            <w:vAlign w:val="center"/>
          </w:tcPr>
          <w:p w14:paraId="1E0769BD" w14:textId="77777777" w:rsidR="000947CC" w:rsidRPr="00D42A03" w:rsidRDefault="000947CC" w:rsidP="00A6014C">
            <w:pPr>
              <w:ind w:firstLine="0"/>
              <w:jc w:val="center"/>
              <w:rPr>
                <w:sz w:val="20"/>
                <w:szCs w:val="20"/>
              </w:rPr>
            </w:pPr>
            <w:r w:rsidRPr="00D42A03">
              <w:rPr>
                <w:sz w:val="20"/>
                <w:szCs w:val="20"/>
              </w:rPr>
              <w:t>21%</w:t>
            </w:r>
            <w:r w:rsidRPr="00D42A03">
              <w:rPr>
                <w:rFonts w:cs="Times New Roman"/>
                <w:sz w:val="20"/>
                <w:szCs w:val="20"/>
              </w:rPr>
              <w:sym w:font="Symbol" w:char="F0AD"/>
            </w:r>
          </w:p>
        </w:tc>
        <w:tc>
          <w:tcPr>
            <w:tcW w:w="804" w:type="dxa"/>
            <w:vAlign w:val="center"/>
          </w:tcPr>
          <w:p w14:paraId="1D7037BA" w14:textId="77777777" w:rsidR="000947CC" w:rsidRPr="00D42A03" w:rsidRDefault="000947CC" w:rsidP="00A6014C">
            <w:pPr>
              <w:ind w:firstLine="0"/>
              <w:jc w:val="center"/>
              <w:rPr>
                <w:sz w:val="20"/>
                <w:szCs w:val="20"/>
              </w:rPr>
            </w:pPr>
            <w:r w:rsidRPr="00D42A03">
              <w:rPr>
                <w:sz w:val="20"/>
                <w:szCs w:val="20"/>
              </w:rPr>
              <w:t>21%</w:t>
            </w:r>
            <w:r w:rsidRPr="00D42A03">
              <w:rPr>
                <w:rFonts w:cs="Times New Roman"/>
                <w:sz w:val="20"/>
                <w:szCs w:val="20"/>
              </w:rPr>
              <w:sym w:font="Symbol" w:char="F0AD"/>
            </w:r>
          </w:p>
        </w:tc>
        <w:tc>
          <w:tcPr>
            <w:tcW w:w="804" w:type="dxa"/>
            <w:vAlign w:val="center"/>
          </w:tcPr>
          <w:p w14:paraId="751699A8" w14:textId="77777777" w:rsidR="000947CC" w:rsidRPr="00D42A03" w:rsidRDefault="000947CC" w:rsidP="000947CC">
            <w:pPr>
              <w:ind w:firstLine="0"/>
              <w:jc w:val="center"/>
              <w:rPr>
                <w:sz w:val="20"/>
                <w:szCs w:val="20"/>
              </w:rPr>
            </w:pPr>
            <w:r w:rsidRPr="00D42A03">
              <w:rPr>
                <w:sz w:val="20"/>
                <w:szCs w:val="20"/>
              </w:rPr>
              <w:t>22%</w:t>
            </w:r>
            <w:r w:rsidRPr="00D42A03">
              <w:rPr>
                <w:rFonts w:cs="Times New Roman"/>
                <w:sz w:val="20"/>
                <w:szCs w:val="20"/>
              </w:rPr>
              <w:sym w:font="Symbol" w:char="F0AD"/>
            </w:r>
          </w:p>
        </w:tc>
      </w:tr>
    </w:tbl>
    <w:p w14:paraId="66FF0D6C" w14:textId="77777777" w:rsidR="00E51C13" w:rsidRDefault="00E51C13" w:rsidP="00874347">
      <w:pPr>
        <w:ind w:firstLine="357"/>
      </w:pPr>
    </w:p>
    <w:p w14:paraId="61B2D135" w14:textId="5FD646D8" w:rsidR="001E16F7" w:rsidRPr="001E16F7" w:rsidRDefault="001E16F7" w:rsidP="00874347">
      <w:pPr>
        <w:ind w:firstLine="357"/>
        <w:rPr>
          <w:lang w:val="en-GB"/>
        </w:rPr>
      </w:pPr>
      <w:r>
        <w:rPr>
          <w:lang w:val="en-US"/>
        </w:rPr>
        <w:t xml:space="preserve">Based on the analysis of the obtained results, it can be concluded that the proposed method of fiber surface modification significantly improves its efficiency in the concrete matrix. </w:t>
      </w:r>
      <w:r w:rsidR="005875B4">
        <w:rPr>
          <w:lang w:val="en-GB"/>
        </w:rPr>
        <w:t>It</w:t>
      </w:r>
      <w:r>
        <w:rPr>
          <w:lang w:val="en-GB"/>
        </w:rPr>
        <w:t xml:space="preserve"> is evidenced by the greater energy required to pull the </w:t>
      </w:r>
      <w:proofErr w:type="spellStart"/>
      <w:r>
        <w:rPr>
          <w:lang w:val="en-GB"/>
        </w:rPr>
        <w:t>fibers</w:t>
      </w:r>
      <w:proofErr w:type="spellEnd"/>
      <w:r>
        <w:rPr>
          <w:lang w:val="en-GB"/>
        </w:rPr>
        <w:t xml:space="preserve"> out of the concrete block. </w:t>
      </w:r>
      <w:r w:rsidR="005875B4">
        <w:rPr>
          <w:lang w:val="en-US"/>
        </w:rPr>
        <w:t>An extensive statistical analysis was carried out for the results obtained during the research</w:t>
      </w:r>
      <w:r>
        <w:rPr>
          <w:lang w:val="en-US"/>
        </w:rPr>
        <w:t xml:space="preserve">. </w:t>
      </w:r>
      <w:r w:rsidR="005875B4">
        <w:rPr>
          <w:lang w:val="en-US"/>
        </w:rPr>
        <w:t>Based on</w:t>
      </w:r>
      <w:r>
        <w:rPr>
          <w:lang w:val="en-US"/>
        </w:rPr>
        <w:t xml:space="preserve"> the representativeness of the samples, it was found that </w:t>
      </w:r>
      <w:r w:rsidR="005875B4">
        <w:rPr>
          <w:lang w:val="en-US"/>
        </w:rPr>
        <w:t xml:space="preserve">13 samples </w:t>
      </w:r>
      <w:r>
        <w:rPr>
          <w:lang w:val="en-US"/>
        </w:rPr>
        <w:t>in each series w</w:t>
      </w:r>
      <w:r w:rsidR="005875B4">
        <w:rPr>
          <w:lang w:val="en-US"/>
        </w:rPr>
        <w:t>ere</w:t>
      </w:r>
      <w:r>
        <w:rPr>
          <w:lang w:val="en-US"/>
        </w:rPr>
        <w:t xml:space="preserve"> sufficient.</w:t>
      </w:r>
      <w:r>
        <w:rPr>
          <w:lang w:val="en-GB"/>
        </w:rPr>
        <w:t xml:space="preserve"> Additionally, using the Dixon method, it was proved that there is no reason to reject the extreme values in both series.</w:t>
      </w:r>
    </w:p>
    <w:p w14:paraId="2410CA74" w14:textId="3A68A316" w:rsidR="001E16F7" w:rsidRDefault="001E16F7" w:rsidP="00874347">
      <w:pPr>
        <w:ind w:firstLine="357"/>
        <w:rPr>
          <w:lang w:val="en-US"/>
        </w:rPr>
      </w:pPr>
      <w:r>
        <w:rPr>
          <w:lang w:val="en-GB"/>
        </w:rPr>
        <w:t>Moreover, the discrepancy between the average values of the forces causing pulling out of the wire from the concrete matrix (according to the Student</w:t>
      </w:r>
      <w:r w:rsidR="00E97D60">
        <w:rPr>
          <w:lang w:val="en-GB"/>
        </w:rPr>
        <w:t>’</w:t>
      </w:r>
      <w:r>
        <w:rPr>
          <w:lang w:val="en-GB"/>
        </w:rPr>
        <w:t xml:space="preserve">s t distribution) for the </w:t>
      </w:r>
      <w:proofErr w:type="spellStart"/>
      <w:r>
        <w:rPr>
          <w:lang w:val="en-GB"/>
        </w:rPr>
        <w:t>fibers</w:t>
      </w:r>
      <w:proofErr w:type="spellEnd"/>
      <w:r>
        <w:rPr>
          <w:lang w:val="en-GB"/>
        </w:rPr>
        <w:t xml:space="preserve"> with a smooth and developed surface was checked. Therefore, with the assumed significance level </w:t>
      </w:r>
      <w:r w:rsidRPr="001E16F7">
        <w:rPr>
          <w:i/>
        </w:rPr>
        <w:t>α</w:t>
      </w:r>
      <w:r>
        <w:rPr>
          <w:lang w:val="en-GB"/>
        </w:rPr>
        <w:t xml:space="preserve"> = 5% (a trust level: 100% </w:t>
      </w:r>
      <w:r w:rsidRPr="0072088A">
        <w:rPr>
          <w:i/>
          <w:lang w:val="en-GB"/>
        </w:rPr>
        <w:t>–</w:t>
      </w:r>
      <w:r>
        <w:rPr>
          <w:i/>
          <w:lang w:val="en-GB"/>
        </w:rPr>
        <w:t xml:space="preserve"> </w:t>
      </w:r>
      <w:r>
        <w:rPr>
          <w:i/>
        </w:rPr>
        <w:t>α</w:t>
      </w:r>
      <w:r>
        <w:rPr>
          <w:lang w:val="en-GB"/>
        </w:rPr>
        <w:t xml:space="preserve"> = 95%) and a number of freedom degrees </w:t>
      </w:r>
      <w:r w:rsidRPr="001E16F7">
        <w:rPr>
          <w:i/>
          <w:lang w:val="en-GB"/>
        </w:rPr>
        <w:t>k</w:t>
      </w:r>
      <w:r>
        <w:rPr>
          <w:lang w:val="en-GB"/>
        </w:rPr>
        <w:t xml:space="preserve"> = 24, the theoretical value of a statistic (</w:t>
      </w:r>
      <w:proofErr w:type="spellStart"/>
      <w:r w:rsidRPr="001E16F7">
        <w:rPr>
          <w:i/>
          <w:lang w:val="en-GB"/>
        </w:rPr>
        <w:t>t</w:t>
      </w:r>
      <w:r w:rsidRPr="001E16F7">
        <w:rPr>
          <w:i/>
          <w:vertAlign w:val="subscript"/>
          <w:lang w:val="en-GB"/>
        </w:rPr>
        <w:t>t</w:t>
      </w:r>
      <w:proofErr w:type="spellEnd"/>
      <w:r w:rsidR="00041FD9">
        <w:rPr>
          <w:lang w:val="en-GB"/>
        </w:rPr>
        <w:t xml:space="preserve"> = 2.</w:t>
      </w:r>
      <w:r>
        <w:rPr>
          <w:lang w:val="en-GB"/>
        </w:rPr>
        <w:t>0639) was compared with an empirical value (</w:t>
      </w:r>
      <w:proofErr w:type="spellStart"/>
      <w:r w:rsidRPr="001E16F7">
        <w:rPr>
          <w:i/>
          <w:lang w:val="en-GB"/>
        </w:rPr>
        <w:t>t</w:t>
      </w:r>
      <w:r w:rsidRPr="001E16F7">
        <w:rPr>
          <w:i/>
          <w:vertAlign w:val="subscript"/>
          <w:lang w:val="en-GB"/>
        </w:rPr>
        <w:t>e</w:t>
      </w:r>
      <w:proofErr w:type="spellEnd"/>
      <w:r w:rsidR="00041FD9">
        <w:rPr>
          <w:lang w:val="en-GB"/>
        </w:rPr>
        <w:t xml:space="preserve"> = 6.</w:t>
      </w:r>
      <w:r>
        <w:rPr>
          <w:lang w:val="en-GB"/>
        </w:rPr>
        <w:t xml:space="preserve">603). Demonstrating the </w:t>
      </w:r>
      <w:proofErr w:type="spellStart"/>
      <w:r>
        <w:rPr>
          <w:lang w:val="en-GB"/>
        </w:rPr>
        <w:t>fulfillment</w:t>
      </w:r>
      <w:proofErr w:type="spellEnd"/>
      <w:r>
        <w:rPr>
          <w:lang w:val="en-GB"/>
        </w:rPr>
        <w:t xml:space="preserve"> of the inequality </w:t>
      </w:r>
      <w:proofErr w:type="spellStart"/>
      <w:r w:rsidRPr="001E16F7">
        <w:rPr>
          <w:i/>
          <w:lang w:val="en-GB"/>
        </w:rPr>
        <w:t>t</w:t>
      </w:r>
      <w:r w:rsidRPr="001E16F7">
        <w:rPr>
          <w:i/>
          <w:vertAlign w:val="subscript"/>
          <w:lang w:val="en-GB"/>
        </w:rPr>
        <w:t>t</w:t>
      </w:r>
      <w:proofErr w:type="spellEnd"/>
      <w:r>
        <w:rPr>
          <w:lang w:val="en-GB"/>
        </w:rPr>
        <w:t xml:space="preserve"> &lt; </w:t>
      </w:r>
      <w:proofErr w:type="spellStart"/>
      <w:r w:rsidRPr="001E16F7">
        <w:rPr>
          <w:i/>
          <w:lang w:val="en-GB"/>
        </w:rPr>
        <w:t>t</w:t>
      </w:r>
      <w:r w:rsidRPr="001E16F7">
        <w:rPr>
          <w:i/>
          <w:vertAlign w:val="subscript"/>
          <w:lang w:val="en-GB"/>
        </w:rPr>
        <w:t>e</w:t>
      </w:r>
      <w:proofErr w:type="spellEnd"/>
      <w:r>
        <w:rPr>
          <w:lang w:val="en-GB"/>
        </w:rPr>
        <w:t xml:space="preserve"> means that </w:t>
      </w:r>
      <w:r>
        <w:rPr>
          <w:lang w:val="en-US"/>
        </w:rPr>
        <w:t xml:space="preserve">the differences between the considered average values of the forces </w:t>
      </w:r>
      <w:r w:rsidRPr="001E16F7">
        <w:rPr>
          <w:i/>
          <w:lang w:val="en-US"/>
        </w:rPr>
        <w:t>F</w:t>
      </w:r>
      <w:r w:rsidRPr="001E16F7">
        <w:rPr>
          <w:i/>
          <w:vertAlign w:val="subscript"/>
          <w:lang w:val="en-US"/>
        </w:rPr>
        <w:t>max</w:t>
      </w:r>
      <w:r>
        <w:rPr>
          <w:lang w:val="en-US"/>
        </w:rPr>
        <w:t>, respectively, for the two series</w:t>
      </w:r>
      <w:r w:rsidR="005875B4">
        <w:rPr>
          <w:lang w:val="en-US"/>
        </w:rPr>
        <w:t>,</w:t>
      </w:r>
      <w:r>
        <w:rPr>
          <w:lang w:val="en-US"/>
        </w:rPr>
        <w:t xml:space="preserve"> are significant enough that the sets of results should be treated as belonging to different populations.</w:t>
      </w:r>
    </w:p>
    <w:p w14:paraId="333382B5" w14:textId="15B6DA4E" w:rsidR="001E16F7" w:rsidRPr="001E16F7" w:rsidRDefault="001E16F7" w:rsidP="00874347">
      <w:pPr>
        <w:ind w:firstLine="357"/>
        <w:rPr>
          <w:lang w:val="en-GB"/>
        </w:rPr>
      </w:pPr>
      <w:r>
        <w:rPr>
          <w:lang w:val="en-GB"/>
        </w:rPr>
        <w:t xml:space="preserve">In the scope of the statistical analysis, the lower estimation of the force value causing the </w:t>
      </w:r>
      <w:proofErr w:type="spellStart"/>
      <w:r>
        <w:rPr>
          <w:lang w:val="en-GB"/>
        </w:rPr>
        <w:t>fiber</w:t>
      </w:r>
      <w:proofErr w:type="spellEnd"/>
      <w:r>
        <w:rPr>
          <w:lang w:val="en-GB"/>
        </w:rPr>
        <w:t xml:space="preserve"> to </w:t>
      </w:r>
      <w:proofErr w:type="spellStart"/>
      <w:r>
        <w:rPr>
          <w:lang w:val="en-GB"/>
        </w:rPr>
        <w:t>debond</w:t>
      </w:r>
      <w:proofErr w:type="spellEnd"/>
      <w:r>
        <w:rPr>
          <w:lang w:val="en-GB"/>
        </w:rPr>
        <w:t xml:space="preserve"> from the concrete was also determined according to the relationship (2), where </w:t>
      </w:r>
      <m:oMath>
        <m:sSub>
          <m:sSubPr>
            <m:ctrlPr>
              <w:rPr>
                <w:rFonts w:ascii="Cambria Math" w:hAnsi="Cambria Math"/>
              </w:rPr>
            </m:ctrlPr>
          </m:sSubPr>
          <m:e>
            <m:bar>
              <m:barPr>
                <m:pos m:val="top"/>
                <m:ctrlPr>
                  <w:rPr>
                    <w:rFonts w:ascii="Cambria Math" w:hAnsi="Cambria Math"/>
                  </w:rPr>
                </m:ctrlPr>
              </m:barPr>
              <m:e>
                <m:r>
                  <w:rPr>
                    <w:rFonts w:ascii="Cambria Math" w:hAnsi="Cambria Math"/>
                  </w:rPr>
                  <m:t>P</m:t>
                </m:r>
              </m:e>
            </m:bar>
          </m:e>
          <m:sub>
            <m:r>
              <w:rPr>
                <w:rFonts w:ascii="Cambria Math" w:hAnsi="Cambria Math"/>
              </w:rPr>
              <m:t>min</m:t>
            </m:r>
          </m:sub>
        </m:sSub>
      </m:oMath>
      <w:r>
        <w:rPr>
          <w:rFonts w:eastAsiaTheme="minorEastAsia"/>
          <w:lang w:val="en-GB"/>
        </w:rPr>
        <w:t xml:space="preserve"> </w:t>
      </w:r>
      <w:r>
        <w:rPr>
          <w:lang w:val="en-GB"/>
        </w:rPr>
        <w:t>is the average value for a given series</w:t>
      </w:r>
      <w:r w:rsidRPr="00041FD9">
        <w:rPr>
          <w:lang w:val="en-GB"/>
        </w:rPr>
        <w:t xml:space="preserve">, </w:t>
      </w:r>
      <w:r w:rsidRPr="00041FD9">
        <w:rPr>
          <w:i/>
          <w:lang w:val="en-GB"/>
        </w:rPr>
        <w:t>t</w:t>
      </w:r>
      <w:r w:rsidRPr="00041FD9">
        <w:rPr>
          <w:lang w:val="en-GB"/>
        </w:rPr>
        <w:t xml:space="preserve"> is a</w:t>
      </w:r>
      <w:r w:rsidR="003C522F">
        <w:rPr>
          <w:lang w:val="en-GB"/>
        </w:rPr>
        <w:t> </w:t>
      </w:r>
      <w:r w:rsidRPr="00041FD9">
        <w:rPr>
          <w:lang w:val="en-GB"/>
        </w:rPr>
        <w:t xml:space="preserve">parameter for the significance level </w:t>
      </w:r>
      <w:r w:rsidRPr="00041FD9">
        <w:rPr>
          <w:i/>
        </w:rPr>
        <w:t>α</w:t>
      </w:r>
      <w:r w:rsidRPr="00041FD9">
        <w:rPr>
          <w:lang w:val="en-GB"/>
        </w:rPr>
        <w:t xml:space="preserve"> = 5% for the t – Student distribution, and </w:t>
      </w:r>
      <w:r w:rsidRPr="00041FD9">
        <w:rPr>
          <w:i/>
        </w:rPr>
        <w:t>υ</w:t>
      </w:r>
      <w:r w:rsidRPr="00041FD9">
        <w:rPr>
          <w:lang w:val="en-GB"/>
        </w:rPr>
        <w:t xml:space="preserve"> is an index of volatility. The results </w:t>
      </w:r>
      <w:r>
        <w:rPr>
          <w:lang w:val="en-GB"/>
        </w:rPr>
        <w:t>are summari</w:t>
      </w:r>
      <w:r w:rsidR="00E97D60">
        <w:rPr>
          <w:lang w:val="en-GB"/>
        </w:rPr>
        <w:t>s</w:t>
      </w:r>
      <w:r>
        <w:rPr>
          <w:lang w:val="en-GB"/>
        </w:rPr>
        <w:t>ed in Table 5.</w:t>
      </w:r>
    </w:p>
    <w:p w14:paraId="5A2A26EE" w14:textId="77777777" w:rsidR="00E51C13" w:rsidRPr="00D2211C" w:rsidRDefault="00E51C13" w:rsidP="00874347">
      <w:pPr>
        <w:tabs>
          <w:tab w:val="center" w:pos="3544"/>
          <w:tab w:val="right" w:pos="7088"/>
        </w:tabs>
        <w:spacing w:before="120" w:after="120"/>
        <w:ind w:firstLine="0"/>
        <w:jc w:val="left"/>
        <w:rPr>
          <w:rFonts w:eastAsia="Times New Roman" w:cs="Times New Roman"/>
          <w:lang w:val="en-GB"/>
        </w:rPr>
      </w:pPr>
      <w:r w:rsidRPr="002C201F">
        <w:rPr>
          <w:rFonts w:eastAsiaTheme="minorEastAsia"/>
          <w:lang w:val="en-GB"/>
        </w:rPr>
        <w:tab/>
      </w:r>
      <m:oMath>
        <m:sSub>
          <m:sSubPr>
            <m:ctrlPr>
              <w:rPr>
                <w:rFonts w:ascii="Cambria Math" w:hAnsi="Cambria Math"/>
              </w:rPr>
            </m:ctrlPr>
          </m:sSubPr>
          <m:e>
            <m:r>
              <w:rPr>
                <w:rFonts w:ascii="Cambria Math" w:hAnsi="Cambria Math"/>
                <w:lang w:val="en-GB"/>
              </w:rPr>
              <m:t xml:space="preserve"> </m:t>
            </m:r>
            <m:r>
              <w:rPr>
                <w:rFonts w:ascii="Cambria Math" w:hAnsi="Cambria Math"/>
              </w:rPr>
              <m:t>P</m:t>
            </m:r>
          </m:e>
          <m:sub>
            <m:r>
              <w:rPr>
                <w:rFonts w:ascii="Cambria Math" w:hAnsi="Cambria Math"/>
              </w:rPr>
              <m:t>min</m:t>
            </m:r>
          </m:sub>
        </m:sSub>
        <m:r>
          <w:rPr>
            <w:rFonts w:ascii="Cambria Math" w:hAnsi="Cambria Math"/>
            <w:lang w:val="en-GB"/>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min</m:t>
            </m:r>
          </m:sub>
        </m:sSub>
        <m:r>
          <w:rPr>
            <w:rFonts w:ascii="Cambria Math" w:hAnsi="Cambria Math"/>
            <w:lang w:val="en-GB"/>
          </w:rPr>
          <m:t xml:space="preserve"> ∙ </m:t>
        </m:r>
        <m:d>
          <m:dPr>
            <m:ctrlPr>
              <w:rPr>
                <w:rFonts w:ascii="Cambria Math" w:hAnsi="Cambria Math"/>
                <w:i/>
              </w:rPr>
            </m:ctrlPr>
          </m:dPr>
          <m:e>
            <m:r>
              <w:rPr>
                <w:rFonts w:ascii="Cambria Math" w:hAnsi="Cambria Math"/>
                <w:lang w:val="en-GB"/>
              </w:rPr>
              <m:t>1-</m:t>
            </m:r>
            <m:r>
              <w:rPr>
                <w:rFonts w:ascii="Cambria Math" w:hAnsi="Cambria Math"/>
              </w:rPr>
              <m:t>t</m:t>
            </m:r>
            <m:r>
              <w:rPr>
                <w:rFonts w:ascii="Cambria Math" w:hAnsi="Cambria Math"/>
                <w:lang w:val="en-GB"/>
              </w:rPr>
              <m:t>∙</m:t>
            </m:r>
            <m:r>
              <w:rPr>
                <w:rFonts w:ascii="Cambria Math" w:hAnsi="Cambria Math"/>
              </w:rPr>
              <m:t>υ</m:t>
            </m:r>
          </m:e>
        </m:d>
        <m:r>
          <w:rPr>
            <w:rFonts w:ascii="Cambria Math" w:hAnsi="Cambria Math"/>
            <w:lang w:val="en-GB"/>
          </w:rPr>
          <m:t>.</m:t>
        </m:r>
      </m:oMath>
      <w:r w:rsidRPr="00D2211C">
        <w:rPr>
          <w:rFonts w:eastAsia="Times New Roman" w:cs="Times New Roman"/>
          <w:lang w:val="en-GB"/>
        </w:rPr>
        <w:tab/>
        <w:t>(2)</w:t>
      </w:r>
    </w:p>
    <w:p w14:paraId="13C26A72" w14:textId="77777777" w:rsidR="00B36EDE" w:rsidRDefault="00B36EDE">
      <w:pPr>
        <w:spacing w:after="200" w:line="276" w:lineRule="auto"/>
        <w:ind w:firstLine="0"/>
        <w:jc w:val="left"/>
        <w:rPr>
          <w:b/>
          <w:sz w:val="20"/>
          <w:lang w:val="en-GB"/>
        </w:rPr>
      </w:pPr>
      <w:r>
        <w:rPr>
          <w:b/>
          <w:lang w:val="en-GB"/>
        </w:rPr>
        <w:br w:type="page"/>
      </w:r>
    </w:p>
    <w:p w14:paraId="1E2455C0" w14:textId="1D02E972" w:rsidR="00E51C13" w:rsidRPr="00D6503B" w:rsidRDefault="00E32889" w:rsidP="00874347">
      <w:pPr>
        <w:pStyle w:val="Rtab"/>
        <w:rPr>
          <w:lang w:val="en-GB"/>
        </w:rPr>
      </w:pPr>
      <w:r w:rsidRPr="00D6503B">
        <w:rPr>
          <w:b/>
          <w:lang w:val="en-GB"/>
        </w:rPr>
        <w:lastRenderedPageBreak/>
        <w:t>Table 5.</w:t>
      </w:r>
      <w:r w:rsidRPr="00D6503B">
        <w:rPr>
          <w:lang w:val="en-GB"/>
        </w:rPr>
        <w:t xml:space="preserve"> </w:t>
      </w:r>
      <w:r w:rsidR="00D502FA" w:rsidRPr="00D6503B">
        <w:rPr>
          <w:lang w:val="en-GB"/>
        </w:rPr>
        <w:t xml:space="preserve">Estimated lower strengths for breaking the </w:t>
      </w:r>
      <w:proofErr w:type="spellStart"/>
      <w:r w:rsidR="00D502FA" w:rsidRPr="00D6503B">
        <w:rPr>
          <w:lang w:val="en-GB"/>
        </w:rPr>
        <w:t>fiber</w:t>
      </w:r>
      <w:proofErr w:type="spellEnd"/>
      <w:r w:rsidR="00D502FA" w:rsidRPr="00D6503B">
        <w:rPr>
          <w:lang w:val="en-GB"/>
        </w:rPr>
        <w:t xml:space="preserve"> from the concrete</w:t>
      </w:r>
    </w:p>
    <w:tbl>
      <w:tblPr>
        <w:tblStyle w:val="Tabela-Siatka"/>
        <w:tblW w:w="4371" w:type="dxa"/>
        <w:tblInd w:w="108" w:type="dxa"/>
        <w:tblLook w:val="04A0" w:firstRow="1" w:lastRow="0" w:firstColumn="1" w:lastColumn="0" w:noHBand="0" w:noVBand="1"/>
      </w:tblPr>
      <w:tblGrid>
        <w:gridCol w:w="993"/>
        <w:gridCol w:w="1394"/>
        <w:gridCol w:w="1984"/>
      </w:tblGrid>
      <w:tr w:rsidR="00D2211C" w:rsidRPr="0079608E" w14:paraId="32220D68" w14:textId="77777777" w:rsidTr="00243DAB">
        <w:trPr>
          <w:trHeight w:val="567"/>
        </w:trPr>
        <w:tc>
          <w:tcPr>
            <w:tcW w:w="993" w:type="dxa"/>
            <w:vAlign w:val="center"/>
          </w:tcPr>
          <w:p w14:paraId="72FA5FB1" w14:textId="77777777" w:rsidR="00BE416D" w:rsidRPr="00D42A03" w:rsidRDefault="00D502FA" w:rsidP="00BE416D">
            <w:pPr>
              <w:ind w:firstLine="0"/>
              <w:jc w:val="center"/>
              <w:rPr>
                <w:sz w:val="20"/>
                <w:szCs w:val="20"/>
              </w:rPr>
            </w:pPr>
            <w:r w:rsidRPr="00D42A03">
              <w:rPr>
                <w:sz w:val="20"/>
                <w:szCs w:val="20"/>
              </w:rPr>
              <w:t xml:space="preserve">Series </w:t>
            </w:r>
            <w:proofErr w:type="spellStart"/>
            <w:r w:rsidRPr="00D42A03">
              <w:rPr>
                <w:sz w:val="20"/>
                <w:szCs w:val="20"/>
              </w:rPr>
              <w:t>number</w:t>
            </w:r>
            <w:proofErr w:type="spellEnd"/>
          </w:p>
        </w:tc>
        <w:tc>
          <w:tcPr>
            <w:tcW w:w="1394" w:type="dxa"/>
            <w:vAlign w:val="center"/>
          </w:tcPr>
          <w:p w14:paraId="0A360B4E" w14:textId="77777777" w:rsidR="00BE416D" w:rsidRPr="00D42A03" w:rsidRDefault="00D502FA" w:rsidP="00BE416D">
            <w:pPr>
              <w:ind w:firstLine="0"/>
              <w:jc w:val="center"/>
              <w:rPr>
                <w:sz w:val="20"/>
                <w:szCs w:val="20"/>
              </w:rPr>
            </w:pPr>
            <w:proofErr w:type="spellStart"/>
            <w:r w:rsidRPr="00D42A03">
              <w:rPr>
                <w:sz w:val="20"/>
                <w:szCs w:val="20"/>
              </w:rPr>
              <w:t>Volatility</w:t>
            </w:r>
            <w:proofErr w:type="spellEnd"/>
            <w:r w:rsidRPr="00D42A03">
              <w:rPr>
                <w:sz w:val="20"/>
                <w:szCs w:val="20"/>
              </w:rPr>
              <w:t xml:space="preserve"> index </w:t>
            </w:r>
            <w:r w:rsidR="00BE416D" w:rsidRPr="00D42A03">
              <w:rPr>
                <w:rFonts w:cs="Times New Roman"/>
                <w:i/>
                <w:sz w:val="20"/>
                <w:szCs w:val="20"/>
              </w:rPr>
              <w:t>υ</w:t>
            </w:r>
            <w:r w:rsidR="00BE416D" w:rsidRPr="00D42A03">
              <w:rPr>
                <w:rFonts w:cs="Times New Roman"/>
                <w:sz w:val="20"/>
                <w:szCs w:val="20"/>
              </w:rPr>
              <w:t xml:space="preserve"> [%]</w:t>
            </w:r>
          </w:p>
        </w:tc>
        <w:tc>
          <w:tcPr>
            <w:tcW w:w="1984" w:type="dxa"/>
            <w:vAlign w:val="center"/>
          </w:tcPr>
          <w:p w14:paraId="565C6881" w14:textId="77777777" w:rsidR="00BE416D" w:rsidRPr="00D42A03" w:rsidRDefault="00D502FA" w:rsidP="00BE416D">
            <w:pPr>
              <w:ind w:firstLine="0"/>
              <w:jc w:val="center"/>
              <w:rPr>
                <w:sz w:val="20"/>
                <w:szCs w:val="20"/>
                <w:lang w:val="en-GB"/>
              </w:rPr>
            </w:pPr>
            <w:r w:rsidRPr="00D42A03">
              <w:rPr>
                <w:sz w:val="20"/>
                <w:szCs w:val="20"/>
                <w:lang w:val="en-GB"/>
              </w:rPr>
              <w:t xml:space="preserve">The value of strength </w:t>
            </w:r>
            <w:proofErr w:type="spellStart"/>
            <w:r w:rsidR="00BE416D" w:rsidRPr="00D42A03">
              <w:rPr>
                <w:i/>
                <w:sz w:val="20"/>
                <w:szCs w:val="20"/>
                <w:lang w:val="en-GB"/>
              </w:rPr>
              <w:t>P</w:t>
            </w:r>
            <w:r w:rsidR="00BE416D" w:rsidRPr="00D42A03">
              <w:rPr>
                <w:i/>
                <w:sz w:val="20"/>
                <w:szCs w:val="20"/>
                <w:vertAlign w:val="subscript"/>
                <w:lang w:val="en-GB"/>
              </w:rPr>
              <w:t>min</w:t>
            </w:r>
            <w:proofErr w:type="spellEnd"/>
            <w:r w:rsidR="00BE416D" w:rsidRPr="00D42A03">
              <w:rPr>
                <w:rFonts w:cs="Times New Roman"/>
                <w:sz w:val="20"/>
                <w:szCs w:val="20"/>
                <w:lang w:val="en-GB"/>
              </w:rPr>
              <w:t xml:space="preserve"> [N]</w:t>
            </w:r>
          </w:p>
        </w:tc>
      </w:tr>
      <w:tr w:rsidR="00D2211C" w:rsidRPr="00D2211C" w14:paraId="21300C75" w14:textId="77777777" w:rsidTr="00874347">
        <w:trPr>
          <w:trHeight w:val="397"/>
        </w:trPr>
        <w:tc>
          <w:tcPr>
            <w:tcW w:w="993" w:type="dxa"/>
            <w:vAlign w:val="center"/>
          </w:tcPr>
          <w:p w14:paraId="5F6921E0" w14:textId="77777777" w:rsidR="00BE416D" w:rsidRPr="00D42A03" w:rsidRDefault="00BE416D" w:rsidP="00D502FA">
            <w:pPr>
              <w:ind w:firstLine="0"/>
              <w:jc w:val="center"/>
              <w:rPr>
                <w:sz w:val="20"/>
                <w:szCs w:val="20"/>
              </w:rPr>
            </w:pPr>
            <w:r w:rsidRPr="00D42A03">
              <w:rPr>
                <w:sz w:val="20"/>
                <w:szCs w:val="20"/>
              </w:rPr>
              <w:t>Seri</w:t>
            </w:r>
            <w:r w:rsidR="00D502FA" w:rsidRPr="00D42A03">
              <w:rPr>
                <w:sz w:val="20"/>
                <w:szCs w:val="20"/>
              </w:rPr>
              <w:t>es</w:t>
            </w:r>
            <w:r w:rsidRPr="00D42A03">
              <w:rPr>
                <w:sz w:val="20"/>
                <w:szCs w:val="20"/>
              </w:rPr>
              <w:t xml:space="preserve"> I</w:t>
            </w:r>
          </w:p>
        </w:tc>
        <w:tc>
          <w:tcPr>
            <w:tcW w:w="1394" w:type="dxa"/>
            <w:vAlign w:val="center"/>
          </w:tcPr>
          <w:p w14:paraId="5F457912" w14:textId="77777777" w:rsidR="00BE416D" w:rsidRPr="00D42A03" w:rsidRDefault="002D355F" w:rsidP="00BE416D">
            <w:pPr>
              <w:ind w:firstLine="0"/>
              <w:jc w:val="center"/>
              <w:rPr>
                <w:sz w:val="20"/>
                <w:szCs w:val="20"/>
              </w:rPr>
            </w:pPr>
            <w:r>
              <w:rPr>
                <w:sz w:val="20"/>
                <w:szCs w:val="20"/>
              </w:rPr>
              <w:t>18.</w:t>
            </w:r>
            <w:r w:rsidR="00BE416D" w:rsidRPr="00D42A03">
              <w:rPr>
                <w:sz w:val="20"/>
                <w:szCs w:val="20"/>
              </w:rPr>
              <w:t>14</w:t>
            </w:r>
          </w:p>
        </w:tc>
        <w:tc>
          <w:tcPr>
            <w:tcW w:w="1984" w:type="dxa"/>
            <w:vAlign w:val="center"/>
          </w:tcPr>
          <w:p w14:paraId="07429A8F" w14:textId="77777777" w:rsidR="00BE416D" w:rsidRPr="00D42A03" w:rsidRDefault="002D355F" w:rsidP="00BE416D">
            <w:pPr>
              <w:ind w:firstLine="0"/>
              <w:jc w:val="center"/>
              <w:rPr>
                <w:sz w:val="20"/>
                <w:szCs w:val="20"/>
              </w:rPr>
            </w:pPr>
            <w:r>
              <w:rPr>
                <w:sz w:val="20"/>
                <w:szCs w:val="20"/>
              </w:rPr>
              <w:t>214.</w:t>
            </w:r>
            <w:r w:rsidR="00BE416D" w:rsidRPr="00D42A03">
              <w:rPr>
                <w:sz w:val="20"/>
                <w:szCs w:val="20"/>
              </w:rPr>
              <w:t>68</w:t>
            </w:r>
          </w:p>
        </w:tc>
      </w:tr>
      <w:tr w:rsidR="00D2211C" w:rsidRPr="00D2211C" w14:paraId="0416C873" w14:textId="77777777" w:rsidTr="00874347">
        <w:trPr>
          <w:trHeight w:val="397"/>
        </w:trPr>
        <w:tc>
          <w:tcPr>
            <w:tcW w:w="993" w:type="dxa"/>
            <w:vAlign w:val="center"/>
          </w:tcPr>
          <w:p w14:paraId="4B5ABA4C" w14:textId="77777777" w:rsidR="00BE416D" w:rsidRPr="00D42A03" w:rsidRDefault="00D502FA" w:rsidP="00A6014C">
            <w:pPr>
              <w:ind w:firstLine="0"/>
              <w:jc w:val="center"/>
              <w:rPr>
                <w:sz w:val="20"/>
                <w:szCs w:val="20"/>
              </w:rPr>
            </w:pPr>
            <w:r w:rsidRPr="00D42A03">
              <w:rPr>
                <w:sz w:val="20"/>
                <w:szCs w:val="20"/>
              </w:rPr>
              <w:t>Series</w:t>
            </w:r>
            <w:r w:rsidR="00BE416D" w:rsidRPr="00D42A03">
              <w:rPr>
                <w:sz w:val="20"/>
                <w:szCs w:val="20"/>
              </w:rPr>
              <w:t xml:space="preserve"> II</w:t>
            </w:r>
          </w:p>
        </w:tc>
        <w:tc>
          <w:tcPr>
            <w:tcW w:w="1394" w:type="dxa"/>
            <w:vAlign w:val="center"/>
          </w:tcPr>
          <w:p w14:paraId="72A9CE9F" w14:textId="77777777" w:rsidR="00BE416D" w:rsidRPr="00D42A03" w:rsidRDefault="002D355F" w:rsidP="00BE416D">
            <w:pPr>
              <w:ind w:firstLine="0"/>
              <w:jc w:val="center"/>
              <w:rPr>
                <w:sz w:val="20"/>
                <w:szCs w:val="20"/>
              </w:rPr>
            </w:pPr>
            <w:r>
              <w:rPr>
                <w:sz w:val="20"/>
                <w:szCs w:val="20"/>
              </w:rPr>
              <w:t>14.</w:t>
            </w:r>
            <w:r w:rsidR="00BE416D" w:rsidRPr="00D42A03">
              <w:rPr>
                <w:sz w:val="20"/>
                <w:szCs w:val="20"/>
              </w:rPr>
              <w:t>20</w:t>
            </w:r>
          </w:p>
        </w:tc>
        <w:tc>
          <w:tcPr>
            <w:tcW w:w="1984" w:type="dxa"/>
            <w:vAlign w:val="center"/>
          </w:tcPr>
          <w:p w14:paraId="7768A1DE" w14:textId="77777777" w:rsidR="00BE416D" w:rsidRPr="00D42A03" w:rsidRDefault="002D355F" w:rsidP="00BE416D">
            <w:pPr>
              <w:ind w:firstLine="0"/>
              <w:jc w:val="center"/>
              <w:rPr>
                <w:sz w:val="20"/>
                <w:szCs w:val="20"/>
              </w:rPr>
            </w:pPr>
            <w:r>
              <w:rPr>
                <w:sz w:val="20"/>
                <w:szCs w:val="20"/>
              </w:rPr>
              <w:t>371.</w:t>
            </w:r>
            <w:r w:rsidR="00BE416D" w:rsidRPr="00D42A03">
              <w:rPr>
                <w:sz w:val="20"/>
                <w:szCs w:val="20"/>
              </w:rPr>
              <w:t>53</w:t>
            </w:r>
          </w:p>
        </w:tc>
      </w:tr>
    </w:tbl>
    <w:p w14:paraId="79148E8F" w14:textId="77777777" w:rsidR="00183BF0" w:rsidRDefault="00183BF0" w:rsidP="00874347">
      <w:pPr>
        <w:ind w:firstLine="357"/>
      </w:pPr>
    </w:p>
    <w:p w14:paraId="24ADF94A" w14:textId="4FC6EA5C" w:rsidR="002C201F" w:rsidRPr="008A3C03" w:rsidRDefault="005875B4" w:rsidP="00874347">
      <w:pPr>
        <w:ind w:firstLine="357"/>
        <w:rPr>
          <w:spacing w:val="-2"/>
          <w:lang w:val="en-GB"/>
        </w:rPr>
      </w:pPr>
      <w:r>
        <w:rPr>
          <w:spacing w:val="-2"/>
          <w:lang w:val="en-GB"/>
        </w:rPr>
        <w:t>I</w:t>
      </w:r>
      <w:r w:rsidR="002C201F" w:rsidRPr="008A3C03">
        <w:rPr>
          <w:spacing w:val="-2"/>
          <w:lang w:val="en-GB"/>
        </w:rPr>
        <w:t xml:space="preserve">t can be seen </w:t>
      </w:r>
      <w:r>
        <w:rPr>
          <w:spacing w:val="-2"/>
          <w:lang w:val="en-GB"/>
        </w:rPr>
        <w:t xml:space="preserve">that </w:t>
      </w:r>
      <w:r w:rsidR="002C201F" w:rsidRPr="008A3C03">
        <w:rPr>
          <w:spacing w:val="-2"/>
          <w:lang w:val="en-GB"/>
        </w:rPr>
        <w:t xml:space="preserve">the variation index is lower in the case of </w:t>
      </w:r>
      <w:proofErr w:type="spellStart"/>
      <w:r w:rsidR="002C201F" w:rsidRPr="008A3C03">
        <w:rPr>
          <w:spacing w:val="-2"/>
          <w:lang w:val="en-GB"/>
        </w:rPr>
        <w:t>fibers</w:t>
      </w:r>
      <w:proofErr w:type="spellEnd"/>
      <w:r w:rsidR="002C201F" w:rsidRPr="008A3C03">
        <w:rPr>
          <w:spacing w:val="-2"/>
          <w:lang w:val="en-GB"/>
        </w:rPr>
        <w:t xml:space="preserve"> with a developed surface</w:t>
      </w:r>
      <w:r w:rsidRPr="005875B4">
        <w:rPr>
          <w:spacing w:val="-2"/>
          <w:lang w:val="en-GB"/>
        </w:rPr>
        <w:t xml:space="preserve"> </w:t>
      </w:r>
      <w:r>
        <w:rPr>
          <w:spacing w:val="-2"/>
          <w:lang w:val="en-GB"/>
        </w:rPr>
        <w:t xml:space="preserve">when </w:t>
      </w:r>
      <w:proofErr w:type="spellStart"/>
      <w:r>
        <w:rPr>
          <w:spacing w:val="-2"/>
          <w:lang w:val="en-GB"/>
        </w:rPr>
        <w:t>a</w:t>
      </w:r>
      <w:r w:rsidRPr="008A3C03">
        <w:rPr>
          <w:spacing w:val="-2"/>
          <w:lang w:val="en-GB"/>
        </w:rPr>
        <w:t>naly</w:t>
      </w:r>
      <w:r>
        <w:rPr>
          <w:spacing w:val="-2"/>
          <w:lang w:val="en-GB"/>
        </w:rPr>
        <w:t>z</w:t>
      </w:r>
      <w:r w:rsidRPr="008A3C03">
        <w:rPr>
          <w:spacing w:val="-2"/>
          <w:lang w:val="en-GB"/>
        </w:rPr>
        <w:t>ing</w:t>
      </w:r>
      <w:proofErr w:type="spellEnd"/>
      <w:r w:rsidRPr="008A3C03">
        <w:rPr>
          <w:spacing w:val="-2"/>
          <w:lang w:val="en-GB"/>
        </w:rPr>
        <w:t xml:space="preserve"> the obtained values</w:t>
      </w:r>
      <w:r w:rsidR="002C201F" w:rsidRPr="008A3C03">
        <w:rPr>
          <w:spacing w:val="-2"/>
          <w:lang w:val="en-GB"/>
        </w:rPr>
        <w:t xml:space="preserve">. </w:t>
      </w:r>
      <w:r w:rsidR="002C201F" w:rsidRPr="008A3C03">
        <w:rPr>
          <w:spacing w:val="-2"/>
          <w:lang w:val="en-US"/>
        </w:rPr>
        <w:t>It is</w:t>
      </w:r>
      <w:r>
        <w:rPr>
          <w:spacing w:val="-2"/>
          <w:lang w:val="en-US"/>
        </w:rPr>
        <w:t>,</w:t>
      </w:r>
      <w:r w:rsidR="002C201F" w:rsidRPr="008A3C03">
        <w:rPr>
          <w:spacing w:val="-2"/>
          <w:lang w:val="en-US"/>
        </w:rPr>
        <w:t xml:space="preserve"> therefore</w:t>
      </w:r>
      <w:r>
        <w:rPr>
          <w:spacing w:val="-2"/>
          <w:lang w:val="en-US"/>
        </w:rPr>
        <w:t>,</w:t>
      </w:r>
      <w:r w:rsidR="002C201F" w:rsidRPr="008A3C03">
        <w:rPr>
          <w:spacing w:val="-2"/>
          <w:lang w:val="en-US"/>
        </w:rPr>
        <w:t xml:space="preserve"> possible to predict with greater probability the nature of </w:t>
      </w:r>
      <w:r>
        <w:rPr>
          <w:spacing w:val="-2"/>
          <w:lang w:val="en-US"/>
        </w:rPr>
        <w:t xml:space="preserve">the </w:t>
      </w:r>
      <w:r w:rsidR="002C201F" w:rsidRPr="008A3C03">
        <w:rPr>
          <w:spacing w:val="-2"/>
          <w:lang w:val="en-US"/>
        </w:rPr>
        <w:t>behavior of this type of fibers in the matrix.</w:t>
      </w:r>
    </w:p>
    <w:p w14:paraId="414150BE" w14:textId="77777777" w:rsidR="00A6014C" w:rsidRPr="002540FD" w:rsidRDefault="00A6014C" w:rsidP="00A6014C">
      <w:pPr>
        <w:pStyle w:val="Bezodstpw"/>
        <w:rPr>
          <w:lang w:val="en-GB"/>
        </w:rPr>
      </w:pPr>
      <w:r w:rsidRPr="002540FD">
        <w:rPr>
          <w:lang w:val="en-GB"/>
        </w:rPr>
        <w:t>4. Conclusions</w:t>
      </w:r>
    </w:p>
    <w:p w14:paraId="01C36018" w14:textId="1D19B047" w:rsidR="002540FD" w:rsidRPr="002540FD" w:rsidRDefault="002540FD" w:rsidP="00D42A03">
      <w:pPr>
        <w:ind w:firstLine="0"/>
        <w:rPr>
          <w:lang w:val="en-GB"/>
        </w:rPr>
      </w:pPr>
      <w:r>
        <w:rPr>
          <w:lang w:val="en-GB"/>
        </w:rPr>
        <w:t>The article presents an author</w:t>
      </w:r>
      <w:r w:rsidR="00E97D60">
        <w:rPr>
          <w:lang w:val="en-GB"/>
        </w:rPr>
        <w:t>’</w:t>
      </w:r>
      <w:r>
        <w:rPr>
          <w:lang w:val="en-GB"/>
        </w:rPr>
        <w:t xml:space="preserve">s proposal to improve the effectiveness of dispersed reinforcement by abrasive treatment with </w:t>
      </w:r>
      <w:proofErr w:type="spellStart"/>
      <w:r>
        <w:rPr>
          <w:lang w:val="en-GB"/>
        </w:rPr>
        <w:t>electrocorundum</w:t>
      </w:r>
      <w:proofErr w:type="spellEnd"/>
      <w:r>
        <w:rPr>
          <w:lang w:val="en-GB"/>
        </w:rPr>
        <w:t>.</w:t>
      </w:r>
    </w:p>
    <w:p w14:paraId="3F4A2EBE" w14:textId="0C659369" w:rsidR="002540FD" w:rsidRPr="008A3C03" w:rsidRDefault="002540FD" w:rsidP="00874347">
      <w:pPr>
        <w:ind w:firstLine="357"/>
        <w:rPr>
          <w:spacing w:val="-2"/>
          <w:lang w:val="en-GB"/>
        </w:rPr>
      </w:pPr>
      <w:r w:rsidRPr="008A3C03">
        <w:rPr>
          <w:spacing w:val="-2"/>
          <w:lang w:val="en-US"/>
        </w:rPr>
        <w:t>The effect of abrasive treatment on the surface of steel fibers was determined by metallographic tests using the metallographic microscope and roughness measuring equipment</w:t>
      </w:r>
      <w:r w:rsidRPr="008A3C03">
        <w:rPr>
          <w:color w:val="0000FF"/>
          <w:spacing w:val="-2"/>
          <w:lang w:val="en-US"/>
        </w:rPr>
        <w:t xml:space="preserve">. </w:t>
      </w:r>
      <w:r w:rsidRPr="008A3C03">
        <w:rPr>
          <w:spacing w:val="-2"/>
          <w:lang w:val="en-GB"/>
        </w:rPr>
        <w:t xml:space="preserve">On the other hand, the influence of surface development with the use of </w:t>
      </w:r>
      <w:proofErr w:type="spellStart"/>
      <w:r w:rsidRPr="008A3C03">
        <w:rPr>
          <w:spacing w:val="-2"/>
          <w:lang w:val="en-GB"/>
        </w:rPr>
        <w:t>electrocorundum</w:t>
      </w:r>
      <w:proofErr w:type="spellEnd"/>
      <w:r w:rsidRPr="008A3C03">
        <w:rPr>
          <w:spacing w:val="-2"/>
          <w:lang w:val="en-GB"/>
        </w:rPr>
        <w:t xml:space="preserve"> on the effectiveness of anchoring the </w:t>
      </w:r>
      <w:proofErr w:type="spellStart"/>
      <w:r w:rsidRPr="008A3C03">
        <w:rPr>
          <w:spacing w:val="-2"/>
          <w:lang w:val="en-GB"/>
        </w:rPr>
        <w:t>fibers</w:t>
      </w:r>
      <w:proofErr w:type="spellEnd"/>
      <w:r w:rsidRPr="008A3C03">
        <w:rPr>
          <w:spacing w:val="-2"/>
          <w:lang w:val="en-GB"/>
        </w:rPr>
        <w:t xml:space="preserve"> in the concrete was determined directly by performing the </w:t>
      </w:r>
      <w:r w:rsidR="00E97D60">
        <w:rPr>
          <w:spacing w:val="-2"/>
          <w:lang w:val="en-GB"/>
        </w:rPr>
        <w:t>p</w:t>
      </w:r>
      <w:r w:rsidRPr="008A3C03">
        <w:rPr>
          <w:spacing w:val="-2"/>
          <w:lang w:val="en-GB"/>
        </w:rPr>
        <w:t>ull</w:t>
      </w:r>
      <w:r w:rsidR="00E97D60">
        <w:rPr>
          <w:spacing w:val="-2"/>
          <w:lang w:val="en-GB"/>
        </w:rPr>
        <w:t>-o</w:t>
      </w:r>
      <w:r w:rsidRPr="008A3C03">
        <w:rPr>
          <w:spacing w:val="-2"/>
          <w:lang w:val="en-GB"/>
        </w:rPr>
        <w:t>ut test.</w:t>
      </w:r>
    </w:p>
    <w:p w14:paraId="1BF00772" w14:textId="77777777" w:rsidR="002540FD" w:rsidRDefault="002540FD" w:rsidP="00874347">
      <w:pPr>
        <w:ind w:firstLine="357"/>
        <w:rPr>
          <w:lang w:val="en-GB"/>
        </w:rPr>
      </w:pPr>
      <w:r>
        <w:rPr>
          <w:lang w:val="en-GB"/>
        </w:rPr>
        <w:t>Based on the collected and developed results, the following conclusions can be drawn:</w:t>
      </w:r>
    </w:p>
    <w:p w14:paraId="625A516A" w14:textId="4ED904DA" w:rsidR="002540FD" w:rsidRDefault="002540FD" w:rsidP="00874347">
      <w:pPr>
        <w:ind w:left="266" w:hanging="266"/>
        <w:rPr>
          <w:lang w:val="en-GB"/>
        </w:rPr>
      </w:pPr>
      <w:r>
        <w:rPr>
          <w:lang w:val="en-GB"/>
        </w:rPr>
        <w:t xml:space="preserve">1. the photos taken of the steel surfaces of the </w:t>
      </w:r>
      <w:proofErr w:type="spellStart"/>
      <w:r>
        <w:rPr>
          <w:lang w:val="en-GB"/>
        </w:rPr>
        <w:t>fibers</w:t>
      </w:r>
      <w:proofErr w:type="spellEnd"/>
      <w:r>
        <w:rPr>
          <w:lang w:val="en-GB"/>
        </w:rPr>
        <w:t xml:space="preserve"> at a magnification of 200x visually show a clear difference between the surface condition before and after treatment</w:t>
      </w:r>
      <w:r w:rsidR="00C271EC">
        <w:rPr>
          <w:lang w:val="en-GB"/>
        </w:rPr>
        <w:t>;</w:t>
      </w:r>
    </w:p>
    <w:p w14:paraId="3DF247C5" w14:textId="5A348E5A" w:rsidR="002540FD" w:rsidRDefault="002540FD" w:rsidP="00874347">
      <w:pPr>
        <w:ind w:left="266" w:hanging="266"/>
        <w:rPr>
          <w:lang w:val="en-GB"/>
        </w:rPr>
      </w:pPr>
      <w:r>
        <w:rPr>
          <w:lang w:val="en-GB"/>
        </w:rPr>
        <w:t>2.</w:t>
      </w:r>
      <w:r w:rsidR="00D42A03">
        <w:rPr>
          <w:lang w:val="en-GB"/>
        </w:rPr>
        <w:t xml:space="preserve"> </w:t>
      </w:r>
      <w:r>
        <w:rPr>
          <w:lang w:val="en-GB"/>
        </w:rPr>
        <w:t>the differences observed during the roughness measurement between the samples belonging to two different series prove a significant development of their surface and the increase in roughness</w:t>
      </w:r>
      <w:r w:rsidR="00C271EC">
        <w:rPr>
          <w:lang w:val="en-GB"/>
        </w:rPr>
        <w:t>;</w:t>
      </w:r>
    </w:p>
    <w:p w14:paraId="12B81880" w14:textId="5663167B" w:rsidR="002540FD" w:rsidRDefault="002540FD" w:rsidP="00874347">
      <w:pPr>
        <w:ind w:left="266" w:hanging="266"/>
        <w:rPr>
          <w:lang w:val="en-US"/>
        </w:rPr>
      </w:pPr>
      <w:r>
        <w:rPr>
          <w:lang w:val="en-US"/>
        </w:rPr>
        <w:t xml:space="preserve">3. </w:t>
      </w:r>
      <w:r w:rsidRPr="00F503CD">
        <w:rPr>
          <w:spacing w:val="-2"/>
          <w:lang w:val="en-US"/>
        </w:rPr>
        <w:t xml:space="preserve">based on the analysis of the </w:t>
      </w:r>
      <w:r w:rsidR="00E97D60" w:rsidRPr="00F503CD">
        <w:rPr>
          <w:spacing w:val="-2"/>
          <w:lang w:val="en-US"/>
        </w:rPr>
        <w:t>p</w:t>
      </w:r>
      <w:r w:rsidRPr="00F503CD">
        <w:rPr>
          <w:spacing w:val="-2"/>
          <w:lang w:val="en-US"/>
        </w:rPr>
        <w:t>ull</w:t>
      </w:r>
      <w:r w:rsidR="00E97D60" w:rsidRPr="00F503CD">
        <w:rPr>
          <w:spacing w:val="-2"/>
          <w:lang w:val="en-US"/>
        </w:rPr>
        <w:t>-o</w:t>
      </w:r>
      <w:r w:rsidRPr="00F503CD">
        <w:rPr>
          <w:spacing w:val="-2"/>
          <w:lang w:val="en-US"/>
        </w:rPr>
        <w:t>ut tests, it was proved that the fibers with a</w:t>
      </w:r>
      <w:r w:rsidR="00F503CD" w:rsidRPr="00F503CD">
        <w:rPr>
          <w:spacing w:val="-2"/>
          <w:lang w:val="en-US"/>
        </w:rPr>
        <w:t> </w:t>
      </w:r>
      <w:r w:rsidRPr="00F503CD">
        <w:rPr>
          <w:spacing w:val="-2"/>
          <w:lang w:val="en-US"/>
        </w:rPr>
        <w:t xml:space="preserve">developed surface have better adhesion to the concrete than the </w:t>
      </w:r>
      <w:r w:rsidR="00E97D60" w:rsidRPr="00F503CD">
        <w:rPr>
          <w:spacing w:val="-2"/>
          <w:lang w:val="en-US"/>
        </w:rPr>
        <w:t>“</w:t>
      </w:r>
      <w:r w:rsidRPr="00F503CD">
        <w:rPr>
          <w:spacing w:val="-2"/>
          <w:lang w:val="en-US"/>
        </w:rPr>
        <w:t>smooth</w:t>
      </w:r>
      <w:r w:rsidR="00E97D60" w:rsidRPr="00F503CD">
        <w:rPr>
          <w:spacing w:val="-2"/>
          <w:lang w:val="en-US"/>
        </w:rPr>
        <w:t>”</w:t>
      </w:r>
      <w:r w:rsidRPr="00F503CD">
        <w:rPr>
          <w:spacing w:val="-2"/>
          <w:lang w:val="en-US"/>
        </w:rPr>
        <w:t xml:space="preserve"> fibers. The results clearly show that both the maximum force </w:t>
      </w:r>
      <w:r w:rsidRPr="00F503CD">
        <w:rPr>
          <w:i/>
          <w:spacing w:val="-2"/>
          <w:lang w:val="en-US"/>
        </w:rPr>
        <w:t>P</w:t>
      </w:r>
      <w:r w:rsidRPr="00F503CD">
        <w:rPr>
          <w:i/>
          <w:spacing w:val="-2"/>
          <w:vertAlign w:val="subscript"/>
          <w:lang w:val="en-US"/>
        </w:rPr>
        <w:t>max</w:t>
      </w:r>
      <w:r w:rsidRPr="00F503CD">
        <w:rPr>
          <w:spacing w:val="-2"/>
          <w:lang w:val="en-US"/>
        </w:rPr>
        <w:t xml:space="preserve"> and the pull</w:t>
      </w:r>
      <w:r w:rsidR="005875B4" w:rsidRPr="00F503CD">
        <w:rPr>
          <w:spacing w:val="-2"/>
          <w:lang w:val="en-US"/>
        </w:rPr>
        <w:t>-</w:t>
      </w:r>
      <w:r w:rsidRPr="00F503CD">
        <w:rPr>
          <w:spacing w:val="-2"/>
          <w:lang w:val="en-US"/>
        </w:rPr>
        <w:t xml:space="preserve">out work of the fibers from the concrete are much </w:t>
      </w:r>
      <w:r w:rsidR="005875B4" w:rsidRPr="00F503CD">
        <w:rPr>
          <w:spacing w:val="-2"/>
          <w:lang w:val="en-US"/>
        </w:rPr>
        <w:t>more significant</w:t>
      </w:r>
      <w:r w:rsidRPr="00F503CD">
        <w:rPr>
          <w:spacing w:val="-2"/>
          <w:lang w:val="en-US"/>
        </w:rPr>
        <w:t xml:space="preserve"> in the case of the abrasive-treated fibers. Moreover, the results obtained during the </w:t>
      </w:r>
      <w:r w:rsidR="00E97D60" w:rsidRPr="00F503CD">
        <w:rPr>
          <w:spacing w:val="-2"/>
          <w:lang w:val="en-US"/>
        </w:rPr>
        <w:t>p</w:t>
      </w:r>
      <w:r w:rsidRPr="00F503CD">
        <w:rPr>
          <w:spacing w:val="-2"/>
          <w:lang w:val="en-US"/>
        </w:rPr>
        <w:t>ull</w:t>
      </w:r>
      <w:r w:rsidR="00E97D60" w:rsidRPr="00F503CD">
        <w:rPr>
          <w:spacing w:val="-2"/>
          <w:lang w:val="en-US"/>
        </w:rPr>
        <w:t>-o</w:t>
      </w:r>
      <w:r w:rsidRPr="00F503CD">
        <w:rPr>
          <w:spacing w:val="-2"/>
          <w:lang w:val="en-US"/>
        </w:rPr>
        <w:t xml:space="preserve">ut tests for the fibers with a developed surface are </w:t>
      </w:r>
      <w:proofErr w:type="spellStart"/>
      <w:r w:rsidRPr="00F503CD">
        <w:rPr>
          <w:spacing w:val="-2"/>
          <w:lang w:val="en-US"/>
        </w:rPr>
        <w:t>characteri</w:t>
      </w:r>
      <w:r w:rsidR="00E97D60" w:rsidRPr="00F503CD">
        <w:rPr>
          <w:spacing w:val="-2"/>
          <w:lang w:val="en-US"/>
        </w:rPr>
        <w:t>s</w:t>
      </w:r>
      <w:r w:rsidRPr="00F503CD">
        <w:rPr>
          <w:spacing w:val="-2"/>
          <w:lang w:val="en-US"/>
        </w:rPr>
        <w:t>ed</w:t>
      </w:r>
      <w:proofErr w:type="spellEnd"/>
      <w:r w:rsidRPr="00F503CD">
        <w:rPr>
          <w:spacing w:val="-2"/>
          <w:lang w:val="en-US"/>
        </w:rPr>
        <w:t xml:space="preserve"> by a smaller spread</w:t>
      </w:r>
      <w:r w:rsidR="00C271EC" w:rsidRPr="00F503CD">
        <w:rPr>
          <w:spacing w:val="-2"/>
          <w:lang w:val="en-US"/>
        </w:rPr>
        <w:t>;</w:t>
      </w:r>
    </w:p>
    <w:p w14:paraId="3B90A85D" w14:textId="74374287" w:rsidR="006372FB" w:rsidRPr="006372FB" w:rsidRDefault="006372FB" w:rsidP="00874347">
      <w:pPr>
        <w:ind w:left="266" w:hanging="266"/>
        <w:rPr>
          <w:lang w:val="en-GB"/>
        </w:rPr>
      </w:pPr>
      <w:r w:rsidRPr="0079608E">
        <w:rPr>
          <w:lang w:val="en-US"/>
        </w:rPr>
        <w:t xml:space="preserve">4. </w:t>
      </w:r>
      <w:r w:rsidRPr="00C271EC">
        <w:rPr>
          <w:spacing w:val="-2"/>
          <w:lang w:val="en-US"/>
        </w:rPr>
        <w:t>It is seen that fibers with a developed surface are characteri</w:t>
      </w:r>
      <w:r w:rsidR="005875B4">
        <w:rPr>
          <w:spacing w:val="-2"/>
          <w:lang w:val="en-US"/>
        </w:rPr>
        <w:t>z</w:t>
      </w:r>
      <w:r w:rsidRPr="00C271EC">
        <w:rPr>
          <w:spacing w:val="-2"/>
          <w:lang w:val="en-US"/>
        </w:rPr>
        <w:t>ed by greater anchorage in the concrete matrix than fibers with a smooth surface. On average, the increase in anchorage strength is approximately equal to 45%</w:t>
      </w:r>
      <w:r w:rsidR="00C271EC">
        <w:rPr>
          <w:spacing w:val="-2"/>
          <w:lang w:val="en-US"/>
        </w:rPr>
        <w:t>;</w:t>
      </w:r>
    </w:p>
    <w:p w14:paraId="0B7C2F65" w14:textId="77777777" w:rsidR="00C271EC" w:rsidRDefault="00C271EC">
      <w:pPr>
        <w:spacing w:after="200" w:line="276" w:lineRule="auto"/>
        <w:ind w:firstLine="0"/>
        <w:jc w:val="left"/>
        <w:rPr>
          <w:lang w:val="en-US"/>
        </w:rPr>
      </w:pPr>
      <w:r>
        <w:rPr>
          <w:lang w:val="en-US"/>
        </w:rPr>
        <w:br w:type="page"/>
      </w:r>
    </w:p>
    <w:p w14:paraId="3797C4AA" w14:textId="2DCE0639" w:rsidR="002540FD" w:rsidRDefault="006372FB" w:rsidP="00874347">
      <w:pPr>
        <w:ind w:left="266" w:hanging="266"/>
        <w:rPr>
          <w:lang w:val="en-GB"/>
        </w:rPr>
      </w:pPr>
      <w:r>
        <w:rPr>
          <w:lang w:val="en-US"/>
        </w:rPr>
        <w:lastRenderedPageBreak/>
        <w:t>5</w:t>
      </w:r>
      <w:r w:rsidR="002540FD">
        <w:rPr>
          <w:lang w:val="en-US"/>
        </w:rPr>
        <w:t xml:space="preserve">. the proposed method of modifying the surface of steel fibers is economical. </w:t>
      </w:r>
      <w:r w:rsidR="002540FD">
        <w:rPr>
          <w:lang w:val="en-GB"/>
        </w:rPr>
        <w:t>Both the costs of the abrasive and the possibility of its multiple use</w:t>
      </w:r>
      <w:r w:rsidR="005875B4">
        <w:rPr>
          <w:lang w:val="en-GB"/>
        </w:rPr>
        <w:t>s</w:t>
      </w:r>
      <w:r w:rsidR="002540FD">
        <w:rPr>
          <w:lang w:val="en-GB"/>
        </w:rPr>
        <w:t xml:space="preserve">, as well as the technological process of treating the </w:t>
      </w:r>
      <w:proofErr w:type="spellStart"/>
      <w:r w:rsidR="002540FD">
        <w:rPr>
          <w:lang w:val="en-GB"/>
        </w:rPr>
        <w:t>fibers</w:t>
      </w:r>
      <w:proofErr w:type="spellEnd"/>
      <w:r w:rsidR="002540FD">
        <w:rPr>
          <w:lang w:val="en-GB"/>
        </w:rPr>
        <w:t xml:space="preserve"> (mixing the steel </w:t>
      </w:r>
      <w:proofErr w:type="spellStart"/>
      <w:r w:rsidR="002540FD">
        <w:rPr>
          <w:lang w:val="en-GB"/>
        </w:rPr>
        <w:t>fibers</w:t>
      </w:r>
      <w:proofErr w:type="spellEnd"/>
      <w:r w:rsidR="002540FD">
        <w:rPr>
          <w:lang w:val="en-GB"/>
        </w:rPr>
        <w:t xml:space="preserve"> with the abrasive)</w:t>
      </w:r>
      <w:r w:rsidR="005875B4">
        <w:rPr>
          <w:lang w:val="en-GB"/>
        </w:rPr>
        <w:t>,</w:t>
      </w:r>
      <w:r w:rsidR="002540FD">
        <w:rPr>
          <w:lang w:val="en-GB"/>
        </w:rPr>
        <w:t xml:space="preserve"> is not complicated.</w:t>
      </w:r>
    </w:p>
    <w:p w14:paraId="1DF4F72A" w14:textId="77777777" w:rsidR="00874347" w:rsidRDefault="00874347" w:rsidP="00874347">
      <w:pPr>
        <w:ind w:firstLine="357"/>
        <w:rPr>
          <w:lang w:val="en-GB"/>
        </w:rPr>
      </w:pPr>
    </w:p>
    <w:p w14:paraId="54606F2B" w14:textId="466B5050" w:rsidR="002540FD" w:rsidRDefault="002540FD" w:rsidP="00874347">
      <w:pPr>
        <w:ind w:firstLine="357"/>
        <w:rPr>
          <w:lang w:val="en-GB"/>
        </w:rPr>
      </w:pPr>
      <w:r>
        <w:rPr>
          <w:lang w:val="en-GB"/>
        </w:rPr>
        <w:t xml:space="preserve">Based on the obtained test results, it can be assumed that the proposed method of treating the surface of the </w:t>
      </w:r>
      <w:proofErr w:type="spellStart"/>
      <w:r>
        <w:rPr>
          <w:lang w:val="en-GB"/>
        </w:rPr>
        <w:t>fibers</w:t>
      </w:r>
      <w:proofErr w:type="spellEnd"/>
      <w:r>
        <w:rPr>
          <w:lang w:val="en-GB"/>
        </w:rPr>
        <w:t xml:space="preserve"> has a beneficial effect on the effectiveness of anchoring the </w:t>
      </w:r>
      <w:proofErr w:type="spellStart"/>
      <w:r>
        <w:rPr>
          <w:lang w:val="en-GB"/>
        </w:rPr>
        <w:t>fibers</w:t>
      </w:r>
      <w:proofErr w:type="spellEnd"/>
      <w:r>
        <w:rPr>
          <w:lang w:val="en-GB"/>
        </w:rPr>
        <w:t xml:space="preserve"> in the concrete.</w:t>
      </w:r>
    </w:p>
    <w:p w14:paraId="1295B46B" w14:textId="0E1D2193" w:rsidR="00FD305D" w:rsidRPr="0079608E" w:rsidRDefault="00FD305D" w:rsidP="00874347">
      <w:pPr>
        <w:ind w:firstLine="357"/>
        <w:rPr>
          <w:rFonts w:eastAsia="Calibri"/>
          <w:lang w:val="en-GB"/>
        </w:rPr>
      </w:pPr>
      <w:r w:rsidRPr="0079608E">
        <w:rPr>
          <w:rFonts w:eastAsia="Calibri"/>
          <w:lang w:val="en-GB"/>
        </w:rPr>
        <w:t>For this reason, the next stage of research has been planned. In the adopted research program, the effectiveness of the abrasive</w:t>
      </w:r>
      <w:r w:rsidR="005875B4">
        <w:rPr>
          <w:rFonts w:eastAsia="Calibri"/>
          <w:lang w:val="en-GB"/>
        </w:rPr>
        <w:t>-</w:t>
      </w:r>
      <w:r w:rsidRPr="0079608E">
        <w:rPr>
          <w:rFonts w:eastAsia="Calibri"/>
          <w:lang w:val="en-GB"/>
        </w:rPr>
        <w:t xml:space="preserve">treated </w:t>
      </w:r>
      <w:proofErr w:type="spellStart"/>
      <w:r w:rsidRPr="0079608E">
        <w:rPr>
          <w:rFonts w:eastAsia="Calibri"/>
          <w:lang w:val="en-GB"/>
        </w:rPr>
        <w:t>fibers</w:t>
      </w:r>
      <w:proofErr w:type="spellEnd"/>
      <w:r w:rsidRPr="0079608E">
        <w:rPr>
          <w:rFonts w:eastAsia="Calibri"/>
          <w:lang w:val="en-GB"/>
        </w:rPr>
        <w:t xml:space="preserve"> will be assessed </w:t>
      </w:r>
      <w:r w:rsidR="005875B4">
        <w:rPr>
          <w:rFonts w:eastAsia="Calibri"/>
          <w:lang w:val="en-GB"/>
        </w:rPr>
        <w:t>based on</w:t>
      </w:r>
      <w:r w:rsidRPr="0079608E">
        <w:rPr>
          <w:rFonts w:eastAsia="Calibri"/>
          <w:lang w:val="en-GB"/>
        </w:rPr>
        <w:t xml:space="preserve"> the bending tensile tests of the </w:t>
      </w:r>
      <w:proofErr w:type="spellStart"/>
      <w:r w:rsidR="005875B4">
        <w:rPr>
          <w:rFonts w:eastAsia="Calibri"/>
          <w:lang w:val="en-GB"/>
        </w:rPr>
        <w:t>fiber</w:t>
      </w:r>
      <w:proofErr w:type="spellEnd"/>
      <w:r w:rsidRPr="0079608E">
        <w:rPr>
          <w:rFonts w:eastAsia="Calibri"/>
          <w:lang w:val="en-GB"/>
        </w:rPr>
        <w:t xml:space="preserve"> concrete.</w:t>
      </w:r>
    </w:p>
    <w:p w14:paraId="143720A6" w14:textId="77777777" w:rsidR="00AC1A94" w:rsidRPr="00AC1A94" w:rsidRDefault="00AC1A94" w:rsidP="00874347">
      <w:pPr>
        <w:pStyle w:val="Rn2"/>
        <w:rPr>
          <w:lang w:val="en-GB"/>
        </w:rPr>
      </w:pPr>
      <w:r w:rsidRPr="00AC1A94">
        <w:rPr>
          <w:lang w:val="en-GB"/>
        </w:rPr>
        <w:t>References</w:t>
      </w:r>
    </w:p>
    <w:p w14:paraId="21EC477D" w14:textId="32DD8BB8" w:rsidR="00AC1A94" w:rsidRPr="009D0F2A" w:rsidRDefault="00AC1A94" w:rsidP="00874347">
      <w:pPr>
        <w:pStyle w:val="Rlit"/>
      </w:pPr>
      <w:r w:rsidRPr="009D0F2A">
        <w:t>Abdallah</w:t>
      </w:r>
      <w:r w:rsidR="000A5BC1">
        <w:t>,</w:t>
      </w:r>
      <w:r w:rsidRPr="009D0F2A">
        <w:t xml:space="preserve"> S., Fan</w:t>
      </w:r>
      <w:r w:rsidR="000A5BC1">
        <w:t>,</w:t>
      </w:r>
      <w:r w:rsidRPr="009D0F2A">
        <w:t xml:space="preserve"> M., Zhou</w:t>
      </w:r>
      <w:r w:rsidR="000A5BC1">
        <w:t>,</w:t>
      </w:r>
      <w:r w:rsidRPr="009D0F2A">
        <w:t xml:space="preserve"> X. (2016). Effect of Hooked-End Steel </w:t>
      </w:r>
      <w:proofErr w:type="spellStart"/>
      <w:r w:rsidRPr="009D0F2A">
        <w:t>Fibres</w:t>
      </w:r>
      <w:proofErr w:type="spellEnd"/>
      <w:r w:rsidRPr="009D0F2A">
        <w:t xml:space="preserve"> Geometry on Pull-Out </w:t>
      </w:r>
      <w:proofErr w:type="spellStart"/>
      <w:r w:rsidRPr="009D0F2A">
        <w:t>Behaviour</w:t>
      </w:r>
      <w:proofErr w:type="spellEnd"/>
      <w:r w:rsidRPr="009D0F2A">
        <w:t xml:space="preserve"> of Ultra-High Performance Concrete. </w:t>
      </w:r>
      <w:r w:rsidRPr="009D0F2A">
        <w:rPr>
          <w:i/>
        </w:rPr>
        <w:t>Construction and Architectural Engineering</w:t>
      </w:r>
      <w:r w:rsidRPr="000A5BC1">
        <w:rPr>
          <w:iCs/>
        </w:rPr>
        <w:t xml:space="preserve">, </w:t>
      </w:r>
      <w:r w:rsidRPr="009D0F2A">
        <w:rPr>
          <w:i/>
        </w:rPr>
        <w:t>10</w:t>
      </w:r>
      <w:r w:rsidRPr="000A5BC1">
        <w:rPr>
          <w:iCs/>
        </w:rPr>
        <w:t xml:space="preserve">(12), </w:t>
      </w:r>
      <w:r w:rsidRPr="009D0F2A">
        <w:t>1594-1599.</w:t>
      </w:r>
    </w:p>
    <w:p w14:paraId="007F4F52" w14:textId="68B01C7E" w:rsidR="00AC1A94" w:rsidRDefault="00AC1A94" w:rsidP="00874347">
      <w:pPr>
        <w:pStyle w:val="Rlit"/>
      </w:pPr>
      <w:r w:rsidRPr="00AC1A94">
        <w:t>Abdallah</w:t>
      </w:r>
      <w:r w:rsidR="000A5BC1">
        <w:t>,</w:t>
      </w:r>
      <w:r w:rsidRPr="00AC1A94">
        <w:t xml:space="preserve"> S., Fan</w:t>
      </w:r>
      <w:r w:rsidR="000A5BC1">
        <w:t>,</w:t>
      </w:r>
      <w:r w:rsidRPr="00AC1A94">
        <w:t xml:space="preserve"> M., Zhou</w:t>
      </w:r>
      <w:r w:rsidR="000A5BC1">
        <w:t>,</w:t>
      </w:r>
      <w:r w:rsidRPr="00AC1A94">
        <w:t xml:space="preserve"> M., Le </w:t>
      </w:r>
      <w:proofErr w:type="spellStart"/>
      <w:r w:rsidRPr="00AC1A94">
        <w:t>Geyt</w:t>
      </w:r>
      <w:proofErr w:type="spellEnd"/>
      <w:r w:rsidR="000A5BC1">
        <w:t>,</w:t>
      </w:r>
      <w:r w:rsidRPr="00AC1A94">
        <w:t xml:space="preserve"> S. (2016) Anchorage Effects of Various Steel </w:t>
      </w:r>
      <w:proofErr w:type="spellStart"/>
      <w:r w:rsidRPr="00AC1A94">
        <w:t>Fibre</w:t>
      </w:r>
      <w:proofErr w:type="spellEnd"/>
      <w:r w:rsidRPr="00AC1A94">
        <w:t xml:space="preserve"> Architectures for Concrete Reinforcement. </w:t>
      </w:r>
      <w:r w:rsidRPr="00AC1A94">
        <w:rPr>
          <w:i/>
        </w:rPr>
        <w:t>International Journal of Concrete Structures and Materials</w:t>
      </w:r>
      <w:r w:rsidRPr="000A5BC1">
        <w:rPr>
          <w:iCs/>
        </w:rPr>
        <w:t xml:space="preserve">, </w:t>
      </w:r>
      <w:r w:rsidRPr="00AC1A94">
        <w:rPr>
          <w:i/>
        </w:rPr>
        <w:t>10</w:t>
      </w:r>
      <w:r w:rsidR="000A5BC1" w:rsidRPr="000A5BC1">
        <w:rPr>
          <w:iCs/>
        </w:rPr>
        <w:t>(</w:t>
      </w:r>
      <w:r w:rsidRPr="000A5BC1">
        <w:rPr>
          <w:iCs/>
        </w:rPr>
        <w:t>3</w:t>
      </w:r>
      <w:r w:rsidR="000A5BC1" w:rsidRPr="000A5BC1">
        <w:rPr>
          <w:iCs/>
        </w:rPr>
        <w:t>)</w:t>
      </w:r>
      <w:r w:rsidRPr="00AC1A94">
        <w:t xml:space="preserve">, 325-335. </w:t>
      </w:r>
      <w:r w:rsidR="00F503CD">
        <w:t xml:space="preserve">DOI: </w:t>
      </w:r>
      <w:r w:rsidRPr="00AC1A94">
        <w:t>10.1007/s40069-016-0148-5</w:t>
      </w:r>
    </w:p>
    <w:p w14:paraId="2F12A627" w14:textId="6EDC436D" w:rsidR="00AC1A94" w:rsidRDefault="00AC1A94" w:rsidP="00874347">
      <w:pPr>
        <w:pStyle w:val="Rlit"/>
      </w:pPr>
      <w:proofErr w:type="spellStart"/>
      <w:r w:rsidRPr="00AC1A94">
        <w:t>Alwan</w:t>
      </w:r>
      <w:proofErr w:type="spellEnd"/>
      <w:r w:rsidR="0011628B">
        <w:t>,</w:t>
      </w:r>
      <w:r>
        <w:t xml:space="preserve"> </w:t>
      </w:r>
      <w:r w:rsidRPr="00AC1A94">
        <w:t>J.M., Naaman</w:t>
      </w:r>
      <w:r w:rsidR="0011628B">
        <w:t>,</w:t>
      </w:r>
      <w:r w:rsidRPr="00AC1A94">
        <w:t xml:space="preserve"> A.E., Guerrero</w:t>
      </w:r>
      <w:r w:rsidR="0011628B">
        <w:t>,</w:t>
      </w:r>
      <w:r w:rsidRPr="00AC1A94">
        <w:t xml:space="preserve"> P. (1993). Effect of mechanical clamping on the pull-out response of hooked steel fibers embedded in cementitious matrices. </w:t>
      </w:r>
      <w:r w:rsidRPr="00AC1A94">
        <w:rPr>
          <w:i/>
        </w:rPr>
        <w:t>Concrete Science and Engineering</w:t>
      </w:r>
      <w:r w:rsidRPr="0011628B">
        <w:rPr>
          <w:iCs/>
        </w:rPr>
        <w:t xml:space="preserve">, </w:t>
      </w:r>
      <w:r w:rsidRPr="00AC1A94">
        <w:rPr>
          <w:i/>
        </w:rPr>
        <w:t>1</w:t>
      </w:r>
      <w:r w:rsidRPr="00AC1A94">
        <w:t>, 5-25</w:t>
      </w:r>
      <w:r w:rsidR="00243DAB">
        <w:t>.</w:t>
      </w:r>
    </w:p>
    <w:p w14:paraId="797CE3D5" w14:textId="1313926E" w:rsidR="00AC1A94" w:rsidRDefault="00AC1A94" w:rsidP="00874347">
      <w:pPr>
        <w:pStyle w:val="Rlit"/>
      </w:pPr>
      <w:proofErr w:type="spellStart"/>
      <w:r w:rsidRPr="00AC1A94">
        <w:t>Alwan</w:t>
      </w:r>
      <w:proofErr w:type="spellEnd"/>
      <w:r w:rsidR="0011628B">
        <w:t>,</w:t>
      </w:r>
      <w:r>
        <w:t xml:space="preserve"> </w:t>
      </w:r>
      <w:r w:rsidRPr="00AC1A94">
        <w:t>J.M., Naaman</w:t>
      </w:r>
      <w:r w:rsidR="0011628B">
        <w:t>,</w:t>
      </w:r>
      <w:r w:rsidRPr="00AC1A94">
        <w:t xml:space="preserve"> A.E., Hansen</w:t>
      </w:r>
      <w:r w:rsidR="0011628B">
        <w:t>,</w:t>
      </w:r>
      <w:r w:rsidRPr="00AC1A94">
        <w:t xml:space="preserve"> W. (1991). Pull-Out Work of Steel Fibers From Cementitious Composites: Analytical Investigation. </w:t>
      </w:r>
      <w:r w:rsidRPr="00AC1A94">
        <w:rPr>
          <w:i/>
        </w:rPr>
        <w:t>Cement &amp; Concrete Composites</w:t>
      </w:r>
      <w:r w:rsidRPr="0011628B">
        <w:rPr>
          <w:iCs/>
        </w:rPr>
        <w:t xml:space="preserve">, </w:t>
      </w:r>
      <w:r w:rsidRPr="00AC1A94">
        <w:rPr>
          <w:i/>
        </w:rPr>
        <w:t>13</w:t>
      </w:r>
      <w:r w:rsidRPr="0011628B">
        <w:rPr>
          <w:iCs/>
        </w:rPr>
        <w:t>,</w:t>
      </w:r>
      <w:r w:rsidRPr="00AC1A94">
        <w:rPr>
          <w:i/>
        </w:rPr>
        <w:t xml:space="preserve"> </w:t>
      </w:r>
      <w:r w:rsidRPr="00AC1A94">
        <w:t>247-255</w:t>
      </w:r>
      <w:r w:rsidR="00243DAB">
        <w:t>.</w:t>
      </w:r>
    </w:p>
    <w:p w14:paraId="473D5A87" w14:textId="4A7594A2" w:rsidR="00AC1A94" w:rsidRDefault="00AC1A94" w:rsidP="00874347">
      <w:pPr>
        <w:pStyle w:val="Rlit"/>
      </w:pPr>
      <w:proofErr w:type="spellStart"/>
      <w:r w:rsidRPr="00AC1A94">
        <w:t>Beglarigale</w:t>
      </w:r>
      <w:proofErr w:type="spellEnd"/>
      <w:r w:rsidR="0011628B">
        <w:t>,</w:t>
      </w:r>
      <w:r>
        <w:t xml:space="preserve"> </w:t>
      </w:r>
      <w:r w:rsidRPr="00AC1A94">
        <w:t xml:space="preserve">A., </w:t>
      </w:r>
      <w:proofErr w:type="spellStart"/>
      <w:r w:rsidRPr="00AC1A94">
        <w:t>Yazici</w:t>
      </w:r>
      <w:proofErr w:type="spellEnd"/>
      <w:r w:rsidR="0011628B">
        <w:t>,</w:t>
      </w:r>
      <w:r w:rsidRPr="00AC1A94">
        <w:t xml:space="preserve"> H. (2015). Pull-out behavior of steel fiber embedded in flowable RPC and ordinary</w:t>
      </w:r>
      <w:r>
        <w:t xml:space="preserve"> </w:t>
      </w:r>
      <w:r w:rsidRPr="00AC1A94">
        <w:t xml:space="preserve">mortar. </w:t>
      </w:r>
      <w:r w:rsidRPr="00AC1A94">
        <w:rPr>
          <w:i/>
        </w:rPr>
        <w:t>Construction and Building Materials</w:t>
      </w:r>
      <w:r w:rsidRPr="0011628B">
        <w:rPr>
          <w:iCs/>
        </w:rPr>
        <w:t xml:space="preserve">, </w:t>
      </w:r>
      <w:r w:rsidRPr="00AC1A94">
        <w:rPr>
          <w:i/>
        </w:rPr>
        <w:t>75</w:t>
      </w:r>
      <w:r w:rsidRPr="00AC1A94">
        <w:t>, 255</w:t>
      </w:r>
      <w:r w:rsidR="0011628B">
        <w:t>-</w:t>
      </w:r>
      <w:r w:rsidRPr="00AC1A94">
        <w:t xml:space="preserve">265. </w:t>
      </w:r>
      <w:r w:rsidR="00F503CD">
        <w:t xml:space="preserve">DOI: </w:t>
      </w:r>
      <w:r w:rsidRPr="00AC1A94">
        <w:t>10.1016/j.conbuildmat.2014.11</w:t>
      </w:r>
    </w:p>
    <w:p w14:paraId="17C6BDBE" w14:textId="3C34CB1F" w:rsidR="00AC1A94" w:rsidRPr="00243DAB" w:rsidRDefault="00AC1A94" w:rsidP="00874347">
      <w:pPr>
        <w:pStyle w:val="Rlit"/>
        <w:rPr>
          <w:spacing w:val="-2"/>
        </w:rPr>
      </w:pPr>
      <w:r w:rsidRPr="00243DAB">
        <w:rPr>
          <w:spacing w:val="-2"/>
        </w:rPr>
        <w:t>Chun</w:t>
      </w:r>
      <w:r w:rsidR="0011628B" w:rsidRPr="00243DAB">
        <w:rPr>
          <w:spacing w:val="-2"/>
        </w:rPr>
        <w:t>,</w:t>
      </w:r>
      <w:r w:rsidRPr="00243DAB">
        <w:rPr>
          <w:spacing w:val="-2"/>
        </w:rPr>
        <w:t xml:space="preserve"> B., Kim</w:t>
      </w:r>
      <w:r w:rsidR="0011628B" w:rsidRPr="00243DAB">
        <w:rPr>
          <w:spacing w:val="-2"/>
        </w:rPr>
        <w:t>,</w:t>
      </w:r>
      <w:r w:rsidRPr="00243DAB">
        <w:rPr>
          <w:spacing w:val="-2"/>
        </w:rPr>
        <w:t xml:space="preserve"> S., </w:t>
      </w:r>
      <w:proofErr w:type="spellStart"/>
      <w:r w:rsidRPr="00243DAB">
        <w:rPr>
          <w:spacing w:val="-2"/>
        </w:rPr>
        <w:t>Yoo</w:t>
      </w:r>
      <w:proofErr w:type="spellEnd"/>
      <w:r w:rsidR="0011628B" w:rsidRPr="00243DAB">
        <w:rPr>
          <w:spacing w:val="-2"/>
        </w:rPr>
        <w:t>,</w:t>
      </w:r>
      <w:r w:rsidRPr="00243DAB">
        <w:rPr>
          <w:spacing w:val="-2"/>
        </w:rPr>
        <w:t xml:space="preserve"> D.-Y. (2021). Benefits of chemically treated steel fibers on enhancing the interfacial bond strength from ultra-high-performance concrete. </w:t>
      </w:r>
      <w:r w:rsidRPr="00243DAB">
        <w:rPr>
          <w:i/>
          <w:spacing w:val="-2"/>
        </w:rPr>
        <w:t>Construction and Building Materials</w:t>
      </w:r>
      <w:r w:rsidRPr="00243DAB">
        <w:rPr>
          <w:iCs/>
          <w:spacing w:val="-2"/>
        </w:rPr>
        <w:t xml:space="preserve">, </w:t>
      </w:r>
      <w:r w:rsidRPr="00243DAB">
        <w:rPr>
          <w:i/>
          <w:spacing w:val="-2"/>
        </w:rPr>
        <w:t>294</w:t>
      </w:r>
      <w:r w:rsidRPr="00243DAB">
        <w:rPr>
          <w:iCs/>
          <w:spacing w:val="-2"/>
        </w:rPr>
        <w:t>,</w:t>
      </w:r>
      <w:r w:rsidRPr="00243DAB">
        <w:rPr>
          <w:spacing w:val="-2"/>
        </w:rPr>
        <w:t xml:space="preserve"> </w:t>
      </w:r>
      <w:r w:rsidR="00F503CD" w:rsidRPr="00243DAB">
        <w:rPr>
          <w:spacing w:val="-2"/>
        </w:rPr>
        <w:t xml:space="preserve">DOI: </w:t>
      </w:r>
      <w:r w:rsidRPr="00243DAB">
        <w:rPr>
          <w:spacing w:val="-2"/>
        </w:rPr>
        <w:t>10.1016/j.conbuildmat.2021.123519</w:t>
      </w:r>
    </w:p>
    <w:p w14:paraId="3E69ED8D" w14:textId="7693CF4B" w:rsidR="00AC1A94" w:rsidRDefault="00AC1A94" w:rsidP="00874347">
      <w:pPr>
        <w:pStyle w:val="Rlit"/>
      </w:pPr>
      <w:r w:rsidRPr="00AC1A94">
        <w:t>Chun</w:t>
      </w:r>
      <w:r w:rsidR="0047639D">
        <w:t>,</w:t>
      </w:r>
      <w:r>
        <w:t xml:space="preserve"> </w:t>
      </w:r>
      <w:r w:rsidRPr="00AC1A94">
        <w:t xml:space="preserve">B., </w:t>
      </w:r>
      <w:proofErr w:type="spellStart"/>
      <w:r w:rsidRPr="00AC1A94">
        <w:t>Yoo</w:t>
      </w:r>
      <w:proofErr w:type="spellEnd"/>
      <w:r w:rsidR="0047639D">
        <w:t>,</w:t>
      </w:r>
      <w:r w:rsidRPr="00AC1A94">
        <w:t xml:space="preserve"> D.-Y., </w:t>
      </w:r>
      <w:proofErr w:type="spellStart"/>
      <w:r w:rsidRPr="00AC1A94">
        <w:t>Banthia</w:t>
      </w:r>
      <w:proofErr w:type="spellEnd"/>
      <w:r w:rsidR="0047639D">
        <w:t>,</w:t>
      </w:r>
      <w:r w:rsidRPr="00AC1A94">
        <w:t xml:space="preserve"> N. (2020). Achieving slip-hardening behavior of sanded straight steel fibers in</w:t>
      </w:r>
      <w:r>
        <w:t xml:space="preserve"> </w:t>
      </w:r>
      <w:r w:rsidRPr="00AC1A94">
        <w:t xml:space="preserve">ultra-high-performance concrete. </w:t>
      </w:r>
      <w:r w:rsidRPr="009A62D7">
        <w:rPr>
          <w:i/>
        </w:rPr>
        <w:t>Cement and Concrete Composites</w:t>
      </w:r>
      <w:r w:rsidRPr="0047639D">
        <w:rPr>
          <w:iCs/>
        </w:rPr>
        <w:t xml:space="preserve">, </w:t>
      </w:r>
      <w:r w:rsidRPr="009A62D7">
        <w:rPr>
          <w:i/>
        </w:rPr>
        <w:t>113</w:t>
      </w:r>
      <w:r w:rsidRPr="00AC1A94">
        <w:t xml:space="preserve">, </w:t>
      </w:r>
      <w:r w:rsidR="00F503CD">
        <w:t xml:space="preserve">DOI: </w:t>
      </w:r>
      <w:r w:rsidRPr="00AC1A94">
        <w:t>10.1016/j.cemconcomp.2020.103669</w:t>
      </w:r>
    </w:p>
    <w:p w14:paraId="00CB17AA" w14:textId="369B805F" w:rsidR="009A62D7" w:rsidRDefault="009A62D7" w:rsidP="00874347">
      <w:pPr>
        <w:pStyle w:val="Rlit"/>
      </w:pPr>
      <w:r w:rsidRPr="009A62D7">
        <w:t>Cunha</w:t>
      </w:r>
      <w:r w:rsidR="0047639D">
        <w:t>,</w:t>
      </w:r>
      <w:r>
        <w:t xml:space="preserve"> </w:t>
      </w:r>
      <w:r w:rsidRPr="009A62D7">
        <w:t>V.M. C.F., Barros</w:t>
      </w:r>
      <w:r w:rsidR="0047639D">
        <w:t>,</w:t>
      </w:r>
      <w:r w:rsidRPr="009A62D7">
        <w:t xml:space="preserve"> J.A.O., </w:t>
      </w:r>
      <w:proofErr w:type="spellStart"/>
      <w:r w:rsidRPr="009A62D7">
        <w:t>Sena</w:t>
      </w:r>
      <w:proofErr w:type="spellEnd"/>
      <w:r w:rsidRPr="009A62D7">
        <w:t>-Cruz</w:t>
      </w:r>
      <w:r w:rsidR="0047639D">
        <w:t>,</w:t>
      </w:r>
      <w:r w:rsidRPr="009A62D7">
        <w:t xml:space="preserve"> J.M. (2008). Bond-Slip Mechanisms of Hooked-End Steel Fibers in Self-Compacting Concrete. </w:t>
      </w:r>
      <w:r w:rsidRPr="009A62D7">
        <w:rPr>
          <w:i/>
        </w:rPr>
        <w:t>Materials Science Forum</w:t>
      </w:r>
      <w:r w:rsidRPr="0047639D">
        <w:rPr>
          <w:iCs/>
        </w:rPr>
        <w:t xml:space="preserve">, </w:t>
      </w:r>
      <w:r w:rsidRPr="009A62D7">
        <w:rPr>
          <w:i/>
        </w:rPr>
        <w:t>587-588</w:t>
      </w:r>
      <w:r w:rsidRPr="009A62D7">
        <w:t xml:space="preserve">, 877-881. </w:t>
      </w:r>
      <w:r w:rsidR="00F503CD">
        <w:t xml:space="preserve">DOI: </w:t>
      </w:r>
      <w:r w:rsidRPr="009A62D7">
        <w:t>10.4028/www.scientific.net/msf.587-588.877</w:t>
      </w:r>
    </w:p>
    <w:p w14:paraId="0A577548" w14:textId="43BD6355" w:rsidR="009A62D7" w:rsidRDefault="009A62D7" w:rsidP="00874347">
      <w:pPr>
        <w:pStyle w:val="Rlit"/>
      </w:pPr>
      <w:r w:rsidRPr="009A62D7">
        <w:t>Cunha</w:t>
      </w:r>
      <w:r w:rsidR="0047639D">
        <w:t>,</w:t>
      </w:r>
      <w:r>
        <w:t xml:space="preserve"> </w:t>
      </w:r>
      <w:r w:rsidRPr="009A62D7">
        <w:t xml:space="preserve">V.M.C.F. (2010). </w:t>
      </w:r>
      <w:r w:rsidRPr="009A62D7">
        <w:rPr>
          <w:i/>
        </w:rPr>
        <w:t xml:space="preserve">Steel </w:t>
      </w:r>
      <w:proofErr w:type="spellStart"/>
      <w:r w:rsidRPr="009A62D7">
        <w:rPr>
          <w:i/>
        </w:rPr>
        <w:t>Fibre</w:t>
      </w:r>
      <w:proofErr w:type="spellEnd"/>
      <w:r w:rsidRPr="009A62D7">
        <w:rPr>
          <w:i/>
        </w:rPr>
        <w:t xml:space="preserve"> Reinforced Self-Compacting Concrete (from Micro-Mechanics to Composite </w:t>
      </w:r>
      <w:proofErr w:type="spellStart"/>
      <w:r w:rsidRPr="009A62D7">
        <w:rPr>
          <w:i/>
        </w:rPr>
        <w:t>Behaviour</w:t>
      </w:r>
      <w:proofErr w:type="spellEnd"/>
      <w:r w:rsidRPr="009A62D7">
        <w:rPr>
          <w:i/>
        </w:rPr>
        <w:t>).</w:t>
      </w:r>
      <w:r w:rsidR="0047639D" w:rsidRPr="0047639D">
        <w:rPr>
          <w:iCs/>
        </w:rPr>
        <w:t xml:space="preserve"> </w:t>
      </w:r>
      <w:r w:rsidRPr="009A62D7">
        <w:t>Portugal: Minho's University.</w:t>
      </w:r>
    </w:p>
    <w:p w14:paraId="583AF830" w14:textId="2478111E" w:rsidR="009A62D7" w:rsidRPr="00F503CD" w:rsidRDefault="009A62D7" w:rsidP="00874347">
      <w:pPr>
        <w:pStyle w:val="Rlit"/>
        <w:rPr>
          <w:spacing w:val="-4"/>
        </w:rPr>
      </w:pPr>
      <w:proofErr w:type="spellStart"/>
      <w:r w:rsidRPr="00F503CD">
        <w:rPr>
          <w:spacing w:val="-4"/>
        </w:rPr>
        <w:t>Domski</w:t>
      </w:r>
      <w:proofErr w:type="spellEnd"/>
      <w:r w:rsidR="0047639D" w:rsidRPr="00F503CD">
        <w:rPr>
          <w:spacing w:val="-4"/>
        </w:rPr>
        <w:t>,</w:t>
      </w:r>
      <w:r w:rsidRPr="00F503CD">
        <w:rPr>
          <w:spacing w:val="-4"/>
        </w:rPr>
        <w:t xml:space="preserve"> J., </w:t>
      </w:r>
      <w:proofErr w:type="spellStart"/>
      <w:r w:rsidRPr="00F503CD">
        <w:rPr>
          <w:spacing w:val="-4"/>
        </w:rPr>
        <w:t>Katzer</w:t>
      </w:r>
      <w:proofErr w:type="spellEnd"/>
      <w:r w:rsidR="0047639D" w:rsidRPr="00F503CD">
        <w:rPr>
          <w:spacing w:val="-4"/>
        </w:rPr>
        <w:t>,</w:t>
      </w:r>
      <w:r w:rsidRPr="00F503CD">
        <w:rPr>
          <w:spacing w:val="-4"/>
        </w:rPr>
        <w:t xml:space="preserve"> J., </w:t>
      </w:r>
      <w:proofErr w:type="spellStart"/>
      <w:r w:rsidRPr="00F503CD">
        <w:rPr>
          <w:spacing w:val="-4"/>
        </w:rPr>
        <w:t>Zakrzewski</w:t>
      </w:r>
      <w:proofErr w:type="spellEnd"/>
      <w:r w:rsidR="0047639D" w:rsidRPr="00F503CD">
        <w:rPr>
          <w:spacing w:val="-4"/>
        </w:rPr>
        <w:t>,</w:t>
      </w:r>
      <w:r w:rsidRPr="00F503CD">
        <w:rPr>
          <w:spacing w:val="-4"/>
        </w:rPr>
        <w:t xml:space="preserve"> M., </w:t>
      </w:r>
      <w:proofErr w:type="spellStart"/>
      <w:r w:rsidRPr="00F503CD">
        <w:rPr>
          <w:spacing w:val="-4"/>
        </w:rPr>
        <w:t>Ponikiewski</w:t>
      </w:r>
      <w:proofErr w:type="spellEnd"/>
      <w:r w:rsidR="0047639D" w:rsidRPr="00F503CD">
        <w:rPr>
          <w:spacing w:val="-4"/>
        </w:rPr>
        <w:t>,</w:t>
      </w:r>
      <w:r w:rsidRPr="00F503CD">
        <w:rPr>
          <w:spacing w:val="-4"/>
        </w:rPr>
        <w:t xml:space="preserve"> T. (2017). Comparison of the mechanical characteristics of engineered and waste steel fiber used as reinforcement for concrete. </w:t>
      </w:r>
      <w:r w:rsidRPr="00F503CD">
        <w:rPr>
          <w:i/>
          <w:spacing w:val="-4"/>
        </w:rPr>
        <w:t>Journal of Cleaner Production</w:t>
      </w:r>
      <w:r w:rsidRPr="00F503CD">
        <w:rPr>
          <w:iCs/>
          <w:spacing w:val="-4"/>
        </w:rPr>
        <w:t xml:space="preserve">, </w:t>
      </w:r>
      <w:r w:rsidRPr="00F503CD">
        <w:rPr>
          <w:i/>
          <w:spacing w:val="-4"/>
        </w:rPr>
        <w:t>158</w:t>
      </w:r>
      <w:r w:rsidRPr="00F503CD">
        <w:rPr>
          <w:spacing w:val="-4"/>
        </w:rPr>
        <w:t xml:space="preserve">, 18-28. </w:t>
      </w:r>
      <w:r w:rsidR="00F503CD" w:rsidRPr="00F503CD">
        <w:rPr>
          <w:spacing w:val="-4"/>
        </w:rPr>
        <w:t xml:space="preserve">DOI: </w:t>
      </w:r>
      <w:r w:rsidRPr="00F503CD">
        <w:rPr>
          <w:spacing w:val="-4"/>
        </w:rPr>
        <w:t>10.1016/j.jclepro.2017.04.165</w:t>
      </w:r>
    </w:p>
    <w:p w14:paraId="69503525" w14:textId="3C8D9AE6" w:rsidR="009A62D7" w:rsidRDefault="009A62D7" w:rsidP="00874347">
      <w:pPr>
        <w:pStyle w:val="Rlit"/>
      </w:pPr>
      <w:r w:rsidRPr="009A62D7">
        <w:lastRenderedPageBreak/>
        <w:t>Gray</w:t>
      </w:r>
      <w:r w:rsidR="00242C60">
        <w:t>,</w:t>
      </w:r>
      <w:r>
        <w:t xml:space="preserve"> </w:t>
      </w:r>
      <w:r w:rsidRPr="009A62D7">
        <w:t xml:space="preserve">R.J. (1983). Experimental techniques for measuring </w:t>
      </w:r>
      <w:proofErr w:type="spellStart"/>
      <w:r w:rsidRPr="009A62D7">
        <w:t>fibre</w:t>
      </w:r>
      <w:proofErr w:type="spellEnd"/>
      <w:r w:rsidRPr="009A62D7">
        <w:t xml:space="preserve">/matrix interfacial bond shear strength. </w:t>
      </w:r>
      <w:r w:rsidRPr="009A62D7">
        <w:rPr>
          <w:i/>
        </w:rPr>
        <w:t>International Journal of Adhesion and Adhesives</w:t>
      </w:r>
      <w:r w:rsidRPr="00242C60">
        <w:rPr>
          <w:iCs/>
        </w:rPr>
        <w:t xml:space="preserve">, </w:t>
      </w:r>
      <w:r w:rsidRPr="009A62D7">
        <w:rPr>
          <w:i/>
        </w:rPr>
        <w:t>3</w:t>
      </w:r>
      <w:r w:rsidRPr="009A62D7">
        <w:t xml:space="preserve">, 197-202. </w:t>
      </w:r>
      <w:r w:rsidR="00242C60">
        <w:br/>
      </w:r>
      <w:r w:rsidR="00F503CD">
        <w:t xml:space="preserve">DOI: </w:t>
      </w:r>
      <w:r w:rsidRPr="009A62D7">
        <w:t>10.1016/0143-7496(83)90094-5</w:t>
      </w:r>
    </w:p>
    <w:p w14:paraId="4513BD95" w14:textId="7ABCC7AF" w:rsidR="009A62D7" w:rsidRPr="00681F01" w:rsidRDefault="009A62D7" w:rsidP="00874347">
      <w:pPr>
        <w:pStyle w:val="Rlit"/>
      </w:pPr>
      <w:proofErr w:type="spellStart"/>
      <w:r w:rsidRPr="009A62D7">
        <w:t>Holschemacher</w:t>
      </w:r>
      <w:proofErr w:type="spellEnd"/>
      <w:r w:rsidR="00242C60">
        <w:t>,</w:t>
      </w:r>
      <w:r>
        <w:t xml:space="preserve"> </w:t>
      </w:r>
      <w:r w:rsidRPr="009A62D7">
        <w:t>K., Mueller</w:t>
      </w:r>
      <w:r w:rsidR="00242C60">
        <w:t>,</w:t>
      </w:r>
      <w:r w:rsidRPr="009A62D7">
        <w:t xml:space="preserve"> T., </w:t>
      </w:r>
      <w:proofErr w:type="spellStart"/>
      <w:r w:rsidRPr="009A62D7">
        <w:t>Ribakov</w:t>
      </w:r>
      <w:proofErr w:type="spellEnd"/>
      <w:r w:rsidR="00242C60">
        <w:t>,</w:t>
      </w:r>
      <w:r w:rsidRPr="009A62D7">
        <w:t xml:space="preserve"> Y. (2010). Effect of steel </w:t>
      </w:r>
      <w:proofErr w:type="spellStart"/>
      <w:r w:rsidRPr="009A62D7">
        <w:t>fibres</w:t>
      </w:r>
      <w:proofErr w:type="spellEnd"/>
      <w:r w:rsidRPr="009A62D7">
        <w:t xml:space="preserve"> on mechanical properties of high-strength concrete. </w:t>
      </w:r>
      <w:r w:rsidRPr="00681F01">
        <w:rPr>
          <w:i/>
        </w:rPr>
        <w:t>Materials and Design</w:t>
      </w:r>
      <w:r w:rsidRPr="00242C60">
        <w:rPr>
          <w:iCs/>
        </w:rPr>
        <w:t xml:space="preserve">, </w:t>
      </w:r>
      <w:r w:rsidRPr="00681F01">
        <w:rPr>
          <w:i/>
        </w:rPr>
        <w:t>31</w:t>
      </w:r>
      <w:r w:rsidRPr="00681F01">
        <w:t xml:space="preserve">, 2604-2615. </w:t>
      </w:r>
      <w:r w:rsidR="00F503CD">
        <w:t xml:space="preserve">DOI: </w:t>
      </w:r>
      <w:r w:rsidRPr="00681F01">
        <w:t>10.1016/j.matdes.2009.11.025</w:t>
      </w:r>
    </w:p>
    <w:p w14:paraId="215CE19C" w14:textId="65351A00" w:rsidR="009A62D7" w:rsidRPr="002D355F" w:rsidRDefault="009A62D7" w:rsidP="00874347">
      <w:pPr>
        <w:pStyle w:val="Rlit"/>
      </w:pPr>
      <w:proofErr w:type="spellStart"/>
      <w:r w:rsidRPr="002D355F">
        <w:t>Jamroży</w:t>
      </w:r>
      <w:proofErr w:type="spellEnd"/>
      <w:r w:rsidR="00242C60">
        <w:t>,</w:t>
      </w:r>
      <w:r w:rsidRPr="002D355F">
        <w:t xml:space="preserve"> Z. (1985). </w:t>
      </w:r>
      <w:proofErr w:type="spellStart"/>
      <w:r w:rsidR="00D2211C" w:rsidRPr="002D355F">
        <w:rPr>
          <w:i/>
        </w:rPr>
        <w:t>Fibre</w:t>
      </w:r>
      <w:proofErr w:type="spellEnd"/>
      <w:r w:rsidR="00D2211C" w:rsidRPr="002D355F">
        <w:rPr>
          <w:i/>
        </w:rPr>
        <w:t xml:space="preserve"> reinforced concrete</w:t>
      </w:r>
      <w:r w:rsidR="002D355F" w:rsidRPr="002D355F">
        <w:rPr>
          <w:i/>
        </w:rPr>
        <w:t>.</w:t>
      </w:r>
      <w:r w:rsidRPr="00D6503B">
        <w:t xml:space="preserve"> </w:t>
      </w:r>
      <w:r w:rsidRPr="002D355F">
        <w:t xml:space="preserve">Kraków: </w:t>
      </w:r>
      <w:r w:rsidR="006D2321" w:rsidRPr="006D2321">
        <w:t>Cracow University of Technology</w:t>
      </w:r>
      <w:r w:rsidR="00B75464" w:rsidRPr="002D355F">
        <w:t xml:space="preserve"> </w:t>
      </w:r>
      <w:r w:rsidR="00E169E8" w:rsidRPr="006D2321">
        <w:t xml:space="preserve">Publishing House </w:t>
      </w:r>
      <w:r w:rsidR="00B75464" w:rsidRPr="002D355F">
        <w:t>(in Polish).</w:t>
      </w:r>
    </w:p>
    <w:p w14:paraId="0347E768" w14:textId="7E37D850" w:rsidR="009A62D7" w:rsidRPr="009D0F2A" w:rsidRDefault="009A62D7" w:rsidP="00874347">
      <w:pPr>
        <w:pStyle w:val="Rlit"/>
      </w:pPr>
      <w:proofErr w:type="spellStart"/>
      <w:r w:rsidRPr="009A62D7">
        <w:t>Katzer</w:t>
      </w:r>
      <w:proofErr w:type="spellEnd"/>
      <w:r w:rsidR="006D2321">
        <w:t>,</w:t>
      </w:r>
      <w:r w:rsidRPr="009A62D7">
        <w:t xml:space="preserve"> J., </w:t>
      </w:r>
      <w:proofErr w:type="spellStart"/>
      <w:r w:rsidRPr="009A62D7">
        <w:t>Domski</w:t>
      </w:r>
      <w:proofErr w:type="spellEnd"/>
      <w:r w:rsidR="006D2321">
        <w:t>,</w:t>
      </w:r>
      <w:r w:rsidRPr="009A62D7">
        <w:t xml:space="preserve"> J. (2012). Quality and mechanical properties of engineered steel </w:t>
      </w:r>
      <w:proofErr w:type="spellStart"/>
      <w:r w:rsidRPr="009A62D7">
        <w:t>fibres</w:t>
      </w:r>
      <w:proofErr w:type="spellEnd"/>
      <w:r w:rsidRPr="009A62D7">
        <w:t xml:space="preserve"> used</w:t>
      </w:r>
      <w:r>
        <w:t xml:space="preserve"> </w:t>
      </w:r>
      <w:r w:rsidRPr="009A62D7">
        <w:t xml:space="preserve">as reinforcement for concrete. </w:t>
      </w:r>
      <w:r w:rsidRPr="009A62D7">
        <w:rPr>
          <w:i/>
        </w:rPr>
        <w:t>Construction and Building Materials</w:t>
      </w:r>
      <w:r w:rsidRPr="006D2321">
        <w:rPr>
          <w:iCs/>
        </w:rPr>
        <w:t xml:space="preserve">, </w:t>
      </w:r>
      <w:r w:rsidRPr="009A62D7">
        <w:rPr>
          <w:i/>
        </w:rPr>
        <w:t>34</w:t>
      </w:r>
      <w:r w:rsidRPr="009A62D7">
        <w:t xml:space="preserve">, 243-248. </w:t>
      </w:r>
      <w:r w:rsidR="00F503CD">
        <w:t xml:space="preserve">DOI: </w:t>
      </w:r>
      <w:r w:rsidRPr="009D0F2A">
        <w:t>10.1016/j.conbuildmat.2012.02</w:t>
      </w:r>
    </w:p>
    <w:p w14:paraId="78852A10" w14:textId="4ACAC52E" w:rsidR="009A62D7" w:rsidRPr="00243DAB" w:rsidRDefault="009A62D7" w:rsidP="00874347">
      <w:pPr>
        <w:pStyle w:val="Rlit"/>
      </w:pPr>
      <w:r w:rsidRPr="00243DAB">
        <w:t>Kim</w:t>
      </w:r>
      <w:r w:rsidR="00452FB0" w:rsidRPr="00243DAB">
        <w:t>,</w:t>
      </w:r>
      <w:r w:rsidRPr="00243DAB">
        <w:t xml:space="preserve"> D.J., Park</w:t>
      </w:r>
      <w:r w:rsidR="00452FB0" w:rsidRPr="00243DAB">
        <w:t>,</w:t>
      </w:r>
      <w:r w:rsidRPr="00243DAB">
        <w:t xml:space="preserve"> S.H., Ryu</w:t>
      </w:r>
      <w:r w:rsidR="00452FB0" w:rsidRPr="00243DAB">
        <w:t>,</w:t>
      </w:r>
      <w:r w:rsidRPr="00243DAB">
        <w:t xml:space="preserve"> G.S., Koh</w:t>
      </w:r>
      <w:r w:rsidR="00452FB0" w:rsidRPr="00243DAB">
        <w:t>,</w:t>
      </w:r>
      <w:r w:rsidRPr="00243DAB">
        <w:t xml:space="preserve"> K.T. (2011). Comparative flexural behavior of Hybrid Ultra High Performance Fiber Reinforced Concrete with different macro fibers. </w:t>
      </w:r>
      <w:r w:rsidRPr="00243DAB">
        <w:rPr>
          <w:i/>
        </w:rPr>
        <w:t>Construction and Building Materials</w:t>
      </w:r>
      <w:r w:rsidRPr="00243DAB">
        <w:rPr>
          <w:iCs/>
        </w:rPr>
        <w:t xml:space="preserve">, </w:t>
      </w:r>
      <w:r w:rsidRPr="00243DAB">
        <w:rPr>
          <w:i/>
        </w:rPr>
        <w:t>25</w:t>
      </w:r>
      <w:r w:rsidRPr="00243DAB">
        <w:t xml:space="preserve">, 4144-4155. </w:t>
      </w:r>
      <w:r w:rsidR="00F503CD" w:rsidRPr="00243DAB">
        <w:t xml:space="preserve">DOI: </w:t>
      </w:r>
      <w:r w:rsidRPr="00243DAB">
        <w:t>10.1016/j.con</w:t>
      </w:r>
      <w:r w:rsidR="00243DAB">
        <w:t>-</w:t>
      </w:r>
      <w:r w:rsidRPr="00243DAB">
        <w:t>buildmat.2011.04</w:t>
      </w:r>
    </w:p>
    <w:p w14:paraId="27ABAB3E" w14:textId="5AD3740D" w:rsidR="009A62D7" w:rsidRPr="003045F2" w:rsidRDefault="009A62D7" w:rsidP="00874347">
      <w:pPr>
        <w:pStyle w:val="Rlit"/>
      </w:pPr>
      <w:r w:rsidRPr="009D0F2A">
        <w:t>Kim</w:t>
      </w:r>
      <w:r w:rsidR="00165F6B">
        <w:t>,</w:t>
      </w:r>
      <w:r w:rsidRPr="009D0F2A">
        <w:t xml:space="preserve"> D.J., El-Tawil</w:t>
      </w:r>
      <w:r w:rsidR="00165F6B">
        <w:t>,</w:t>
      </w:r>
      <w:r w:rsidRPr="009D0F2A">
        <w:t xml:space="preserve"> S., Naaman</w:t>
      </w:r>
      <w:r w:rsidR="00165F6B">
        <w:t>,</w:t>
      </w:r>
      <w:r w:rsidRPr="009D0F2A">
        <w:t xml:space="preserve"> A.E. (2010). </w:t>
      </w:r>
      <w:r w:rsidRPr="009A62D7">
        <w:t xml:space="preserve">Effect of Matrix Strength on Pullout Behavior of High-Strength Deformed Steel Fibers. </w:t>
      </w:r>
      <w:r w:rsidRPr="003045F2">
        <w:rPr>
          <w:i/>
        </w:rPr>
        <w:t>ACI Special Publication</w:t>
      </w:r>
      <w:r w:rsidRPr="00165F6B">
        <w:rPr>
          <w:iCs/>
        </w:rPr>
        <w:t xml:space="preserve">, </w:t>
      </w:r>
      <w:r w:rsidRPr="003045F2">
        <w:rPr>
          <w:i/>
        </w:rPr>
        <w:t>272</w:t>
      </w:r>
      <w:r w:rsidRPr="003045F2">
        <w:t xml:space="preserve">, 135-150. </w:t>
      </w:r>
      <w:r w:rsidR="00F503CD">
        <w:t xml:space="preserve">DOI: </w:t>
      </w:r>
      <w:r w:rsidRPr="003045F2">
        <w:t>10.14359/51664089</w:t>
      </w:r>
    </w:p>
    <w:p w14:paraId="7FD524A3" w14:textId="7695DD76" w:rsidR="009A62D7" w:rsidRPr="009D0F2A" w:rsidRDefault="009A62D7" w:rsidP="00874347">
      <w:pPr>
        <w:pStyle w:val="Rlit"/>
      </w:pPr>
      <w:r w:rsidRPr="003045F2">
        <w:t>Liu</w:t>
      </w:r>
      <w:r w:rsidR="00165F6B">
        <w:t>,</w:t>
      </w:r>
      <w:r w:rsidRPr="003045F2">
        <w:t xml:space="preserve"> T., Wei</w:t>
      </w:r>
      <w:r w:rsidR="00165F6B">
        <w:t>,</w:t>
      </w:r>
      <w:r w:rsidRPr="003045F2">
        <w:t xml:space="preserve"> H., Zhou</w:t>
      </w:r>
      <w:r w:rsidR="00165F6B">
        <w:t>,</w:t>
      </w:r>
      <w:r w:rsidRPr="003045F2">
        <w:t xml:space="preserve"> A., Zou</w:t>
      </w:r>
      <w:r w:rsidR="00165F6B">
        <w:t>,</w:t>
      </w:r>
      <w:r w:rsidRPr="003045F2">
        <w:t xml:space="preserve"> D., Jian</w:t>
      </w:r>
      <w:r w:rsidR="00165F6B">
        <w:t>,</w:t>
      </w:r>
      <w:r w:rsidRPr="003045F2">
        <w:t xml:space="preserve"> H. (2020). </w:t>
      </w:r>
      <w:r w:rsidRPr="009A62D7">
        <w:t xml:space="preserve">Multiscale investigation on tensile properties of ultra-high performance concrete with silane coupling agent modified steel fibers. </w:t>
      </w:r>
      <w:r w:rsidRPr="009D0F2A">
        <w:rPr>
          <w:i/>
        </w:rPr>
        <w:t>Cement and Concrete Composites</w:t>
      </w:r>
      <w:r w:rsidRPr="00165F6B">
        <w:rPr>
          <w:iCs/>
        </w:rPr>
        <w:t xml:space="preserve">, </w:t>
      </w:r>
      <w:r w:rsidRPr="009D0F2A">
        <w:rPr>
          <w:i/>
        </w:rPr>
        <w:t>111</w:t>
      </w:r>
      <w:r w:rsidRPr="009D0F2A">
        <w:t xml:space="preserve">, </w:t>
      </w:r>
      <w:r w:rsidR="00F503CD">
        <w:t xml:space="preserve">DOI: </w:t>
      </w:r>
      <w:r w:rsidRPr="009D0F2A">
        <w:t>10.1016/</w:t>
      </w:r>
      <w:proofErr w:type="spellStart"/>
      <w:r w:rsidRPr="009D0F2A">
        <w:t>j.cemconcomp</w:t>
      </w:r>
      <w:proofErr w:type="spellEnd"/>
      <w:r w:rsidRPr="009D0F2A">
        <w:t>.</w:t>
      </w:r>
      <w:r w:rsidR="00F503CD">
        <w:t xml:space="preserve"> </w:t>
      </w:r>
      <w:r w:rsidRPr="009D0F2A">
        <w:t>2020.103638</w:t>
      </w:r>
    </w:p>
    <w:p w14:paraId="2EEB8D7B" w14:textId="54190B93" w:rsidR="009A62D7" w:rsidRPr="009D0F2A" w:rsidRDefault="009A62D7" w:rsidP="00874347">
      <w:pPr>
        <w:pStyle w:val="Rlit"/>
      </w:pPr>
      <w:proofErr w:type="spellStart"/>
      <w:r w:rsidRPr="009A62D7">
        <w:t>Maage</w:t>
      </w:r>
      <w:proofErr w:type="spellEnd"/>
      <w:r w:rsidR="00165F6B">
        <w:t>,</w:t>
      </w:r>
      <w:r w:rsidRPr="009A62D7">
        <w:t xml:space="preserve"> M. (1977). Interaction between steel fibers and cement based matrixes. </w:t>
      </w:r>
      <w:proofErr w:type="spellStart"/>
      <w:r w:rsidRPr="009D0F2A">
        <w:rPr>
          <w:i/>
        </w:rPr>
        <w:t>Matériaux</w:t>
      </w:r>
      <w:proofErr w:type="spellEnd"/>
      <w:r w:rsidRPr="009D0F2A">
        <w:rPr>
          <w:i/>
        </w:rPr>
        <w:t xml:space="preserve"> et Construction</w:t>
      </w:r>
      <w:r w:rsidRPr="00165F6B">
        <w:rPr>
          <w:iCs/>
        </w:rPr>
        <w:t xml:space="preserve">, </w:t>
      </w:r>
      <w:r w:rsidRPr="009D0F2A">
        <w:rPr>
          <w:i/>
        </w:rPr>
        <w:t>10</w:t>
      </w:r>
      <w:r w:rsidR="00165F6B" w:rsidRPr="00165F6B">
        <w:rPr>
          <w:iCs/>
        </w:rPr>
        <w:t>(</w:t>
      </w:r>
      <w:r w:rsidRPr="00165F6B">
        <w:rPr>
          <w:iCs/>
        </w:rPr>
        <w:t>59</w:t>
      </w:r>
      <w:r w:rsidR="00165F6B" w:rsidRPr="00165F6B">
        <w:rPr>
          <w:iCs/>
        </w:rPr>
        <w:t>)</w:t>
      </w:r>
      <w:r w:rsidRPr="009D0F2A">
        <w:t xml:space="preserve">, 297-301. </w:t>
      </w:r>
      <w:r w:rsidR="00F503CD">
        <w:t xml:space="preserve">DOI: </w:t>
      </w:r>
      <w:r w:rsidRPr="009D0F2A">
        <w:t>10.1007/bf02478831</w:t>
      </w:r>
    </w:p>
    <w:p w14:paraId="1D9F82B9" w14:textId="69242A6F" w:rsidR="009A62D7" w:rsidRDefault="009A62D7" w:rsidP="00874347">
      <w:pPr>
        <w:pStyle w:val="Rlit"/>
      </w:pPr>
      <w:r w:rsidRPr="009A62D7">
        <w:t>Markovic</w:t>
      </w:r>
      <w:r w:rsidR="00165F6B">
        <w:t>,</w:t>
      </w:r>
      <w:r w:rsidRPr="009A62D7">
        <w:t xml:space="preserve"> I. (2006). </w:t>
      </w:r>
      <w:r w:rsidRPr="009A62D7">
        <w:rPr>
          <w:i/>
        </w:rPr>
        <w:t>High-Performance Hybrid-</w:t>
      </w:r>
      <w:proofErr w:type="spellStart"/>
      <w:r w:rsidRPr="009A62D7">
        <w:rPr>
          <w:i/>
        </w:rPr>
        <w:t>Fibre</w:t>
      </w:r>
      <w:proofErr w:type="spellEnd"/>
      <w:r w:rsidRPr="009A62D7">
        <w:rPr>
          <w:i/>
        </w:rPr>
        <w:t xml:space="preserve"> Concrete</w:t>
      </w:r>
      <w:r w:rsidRPr="009A62D7">
        <w:t>.</w:t>
      </w:r>
      <w:r>
        <w:t xml:space="preserve"> </w:t>
      </w:r>
      <w:r w:rsidRPr="009A62D7">
        <w:t>Netherlands: DUP Science.</w:t>
      </w:r>
    </w:p>
    <w:p w14:paraId="0B66C149" w14:textId="1F216699" w:rsidR="009A62D7" w:rsidRDefault="009A62D7" w:rsidP="00874347">
      <w:pPr>
        <w:pStyle w:val="Rlit"/>
      </w:pPr>
      <w:r w:rsidRPr="009D0F2A">
        <w:t>Naaman</w:t>
      </w:r>
      <w:r w:rsidR="00165F6B">
        <w:t>,</w:t>
      </w:r>
      <w:r w:rsidRPr="009D0F2A">
        <w:t xml:space="preserve"> A.E., Namur</w:t>
      </w:r>
      <w:r w:rsidR="00165F6B">
        <w:t>,</w:t>
      </w:r>
      <w:r w:rsidRPr="009D0F2A">
        <w:t xml:space="preserve"> G.G., </w:t>
      </w:r>
      <w:proofErr w:type="spellStart"/>
      <w:r w:rsidRPr="009D0F2A">
        <w:t>Alwan</w:t>
      </w:r>
      <w:proofErr w:type="spellEnd"/>
      <w:r w:rsidR="00165F6B">
        <w:t>,</w:t>
      </w:r>
      <w:r w:rsidRPr="009D0F2A">
        <w:t xml:space="preserve"> J.M., </w:t>
      </w:r>
      <w:proofErr w:type="spellStart"/>
      <w:r w:rsidRPr="009D0F2A">
        <w:t>Najm</w:t>
      </w:r>
      <w:proofErr w:type="spellEnd"/>
      <w:r w:rsidR="00165F6B">
        <w:t>,</w:t>
      </w:r>
      <w:r w:rsidRPr="009D0F2A">
        <w:t xml:space="preserve"> H.S. (1991). </w:t>
      </w:r>
      <w:r w:rsidRPr="009A62D7">
        <w:t>Fiber Pull</w:t>
      </w:r>
      <w:r w:rsidR="00E97D60">
        <w:t>-</w:t>
      </w:r>
      <w:r w:rsidRPr="009A62D7">
        <w:t xml:space="preserve">out and bond slip. I: analytical study. </w:t>
      </w:r>
      <w:r w:rsidRPr="009A62D7">
        <w:rPr>
          <w:i/>
        </w:rPr>
        <w:t>Journal of Structural Engineering</w:t>
      </w:r>
      <w:r w:rsidRPr="00165F6B">
        <w:rPr>
          <w:iCs/>
        </w:rPr>
        <w:t xml:space="preserve">, </w:t>
      </w:r>
      <w:r w:rsidRPr="009A62D7">
        <w:rPr>
          <w:i/>
        </w:rPr>
        <w:t>117</w:t>
      </w:r>
      <w:r w:rsidRPr="009A62D7">
        <w:t>, 2769-2790.</w:t>
      </w:r>
    </w:p>
    <w:p w14:paraId="0011CB57" w14:textId="5D7D815E" w:rsidR="009A62D7" w:rsidRDefault="009A62D7" w:rsidP="00874347">
      <w:pPr>
        <w:pStyle w:val="Rlit"/>
      </w:pPr>
      <w:r w:rsidRPr="009D0F2A">
        <w:t>Nataraja</w:t>
      </w:r>
      <w:r w:rsidR="00165F6B">
        <w:t>,</w:t>
      </w:r>
      <w:r w:rsidRPr="009D0F2A">
        <w:t xml:space="preserve"> M.C., </w:t>
      </w:r>
      <w:proofErr w:type="spellStart"/>
      <w:r w:rsidRPr="009D0F2A">
        <w:t>Dhang</w:t>
      </w:r>
      <w:proofErr w:type="spellEnd"/>
      <w:r w:rsidR="00165F6B">
        <w:t>,</w:t>
      </w:r>
      <w:r w:rsidRPr="009D0F2A">
        <w:t xml:space="preserve"> N., Gupta</w:t>
      </w:r>
      <w:r w:rsidR="00165F6B">
        <w:t>,</w:t>
      </w:r>
      <w:r w:rsidRPr="009D0F2A">
        <w:t xml:space="preserve"> A.P. (2000). </w:t>
      </w:r>
      <w:r w:rsidRPr="009A62D7">
        <w:t xml:space="preserve">Toughness </w:t>
      </w:r>
      <w:proofErr w:type="spellStart"/>
      <w:r w:rsidRPr="009A62D7">
        <w:t>characteri</w:t>
      </w:r>
      <w:r w:rsidR="00E97D60">
        <w:t>s</w:t>
      </w:r>
      <w:r w:rsidRPr="009A62D7">
        <w:t>ation</w:t>
      </w:r>
      <w:proofErr w:type="spellEnd"/>
      <w:r w:rsidRPr="009A62D7">
        <w:t xml:space="preserve"> of steel fiber-reinforced concrete by JSCE approach. </w:t>
      </w:r>
      <w:r w:rsidRPr="00271279">
        <w:rPr>
          <w:i/>
        </w:rPr>
        <w:t>Cement and Concrete Research</w:t>
      </w:r>
      <w:r w:rsidRPr="00165F6B">
        <w:rPr>
          <w:iCs/>
        </w:rPr>
        <w:t xml:space="preserve">, </w:t>
      </w:r>
      <w:r w:rsidRPr="00271279">
        <w:rPr>
          <w:i/>
        </w:rPr>
        <w:t>30</w:t>
      </w:r>
      <w:r w:rsidRPr="009A62D7">
        <w:t xml:space="preserve">, 593-597. </w:t>
      </w:r>
      <w:r w:rsidR="00F503CD">
        <w:t xml:space="preserve">DOI: </w:t>
      </w:r>
      <w:r w:rsidRPr="009A62D7">
        <w:t>10.1016/s0008-8846(00)00212-x</w:t>
      </w:r>
    </w:p>
    <w:p w14:paraId="45B27676" w14:textId="191799EF" w:rsidR="00271279" w:rsidRPr="00F503CD" w:rsidRDefault="00271279" w:rsidP="00874347">
      <w:pPr>
        <w:pStyle w:val="Rlit"/>
      </w:pPr>
      <w:r w:rsidRPr="00F503CD">
        <w:t>Oh</w:t>
      </w:r>
      <w:r w:rsidR="004345BA" w:rsidRPr="00F503CD">
        <w:t>,</w:t>
      </w:r>
      <w:r w:rsidRPr="00F503CD">
        <w:t xml:space="preserve"> T., You</w:t>
      </w:r>
      <w:r w:rsidR="004345BA" w:rsidRPr="00F503CD">
        <w:t>,</w:t>
      </w:r>
      <w:r w:rsidRPr="00F503CD">
        <w:t xml:space="preserve"> I., </w:t>
      </w:r>
      <w:proofErr w:type="spellStart"/>
      <w:r w:rsidRPr="00F503CD">
        <w:t>Banthia</w:t>
      </w:r>
      <w:proofErr w:type="spellEnd"/>
      <w:r w:rsidR="004345BA" w:rsidRPr="00F503CD">
        <w:t>,</w:t>
      </w:r>
      <w:r w:rsidRPr="00F503CD">
        <w:t xml:space="preserve"> N., </w:t>
      </w:r>
      <w:proofErr w:type="spellStart"/>
      <w:r w:rsidRPr="00F503CD">
        <w:t>Yoo</w:t>
      </w:r>
      <w:proofErr w:type="spellEnd"/>
      <w:r w:rsidR="004345BA" w:rsidRPr="00F503CD">
        <w:t>,</w:t>
      </w:r>
      <w:r w:rsidRPr="00F503CD">
        <w:t xml:space="preserve"> D.-Y. (2021). Deposition of </w:t>
      </w:r>
      <w:proofErr w:type="spellStart"/>
      <w:r w:rsidRPr="00F503CD">
        <w:t>nanosilica</w:t>
      </w:r>
      <w:proofErr w:type="spellEnd"/>
      <w:r w:rsidRPr="00F503CD">
        <w:t xml:space="preserve"> particles on fiber surface for improving interfacial bond and tensile performances of ultra-high-performance fiber-reinforced concrete. </w:t>
      </w:r>
      <w:r w:rsidRPr="00F503CD">
        <w:rPr>
          <w:i/>
        </w:rPr>
        <w:t>Composites Part B</w:t>
      </w:r>
      <w:r w:rsidRPr="00F503CD">
        <w:rPr>
          <w:iCs/>
        </w:rPr>
        <w:t xml:space="preserve">, </w:t>
      </w:r>
      <w:r w:rsidRPr="00F503CD">
        <w:rPr>
          <w:i/>
        </w:rPr>
        <w:t>221</w:t>
      </w:r>
      <w:r w:rsidRPr="00F503CD">
        <w:t xml:space="preserve">, </w:t>
      </w:r>
      <w:r w:rsidR="00F503CD" w:rsidRPr="00F503CD">
        <w:t xml:space="preserve">DOI: </w:t>
      </w:r>
      <w:r w:rsidRPr="00F503CD">
        <w:t>10.1016/j.</w:t>
      </w:r>
      <w:r w:rsidR="00F503CD">
        <w:t xml:space="preserve"> </w:t>
      </w:r>
      <w:r w:rsidRPr="00F503CD">
        <w:t>compositesb.2021.109030</w:t>
      </w:r>
    </w:p>
    <w:p w14:paraId="6A776D00" w14:textId="669BA225" w:rsidR="00271279" w:rsidRPr="00FD305D" w:rsidRDefault="00271279" w:rsidP="00874347">
      <w:pPr>
        <w:pStyle w:val="Rlit"/>
      </w:pPr>
      <w:r w:rsidRPr="009D0F2A">
        <w:t>Pi</w:t>
      </w:r>
      <w:r w:rsidR="004345BA">
        <w:t>,</w:t>
      </w:r>
      <w:r w:rsidRPr="009D0F2A">
        <w:t xml:space="preserve"> Z., Xiao</w:t>
      </w:r>
      <w:r w:rsidR="004345BA">
        <w:t>,</w:t>
      </w:r>
      <w:r w:rsidRPr="009D0F2A">
        <w:t xml:space="preserve"> H., Du</w:t>
      </w:r>
      <w:r w:rsidR="004345BA">
        <w:t>,</w:t>
      </w:r>
      <w:r w:rsidRPr="009D0F2A">
        <w:t xml:space="preserve"> J., Liu</w:t>
      </w:r>
      <w:r w:rsidR="004345BA">
        <w:t>,</w:t>
      </w:r>
      <w:r w:rsidRPr="009D0F2A">
        <w:t xml:space="preserve"> M., Li</w:t>
      </w:r>
      <w:r w:rsidR="004345BA">
        <w:t>,</w:t>
      </w:r>
      <w:r w:rsidRPr="009D0F2A">
        <w:t xml:space="preserve"> H. (2019). </w:t>
      </w:r>
      <w:r w:rsidRPr="00271279">
        <w:t xml:space="preserve">Interfacial microstructure and bond strength of nano-SiO2-coated steel fibers in cement matrix. </w:t>
      </w:r>
      <w:r w:rsidRPr="00FD305D">
        <w:rPr>
          <w:i/>
        </w:rPr>
        <w:t>Cement and Concrete Composites</w:t>
      </w:r>
      <w:r w:rsidRPr="004345BA">
        <w:rPr>
          <w:iCs/>
        </w:rPr>
        <w:t xml:space="preserve">, </w:t>
      </w:r>
      <w:r w:rsidRPr="00FD305D">
        <w:rPr>
          <w:i/>
        </w:rPr>
        <w:t>103</w:t>
      </w:r>
      <w:r w:rsidRPr="00FD305D">
        <w:t xml:space="preserve">, </w:t>
      </w:r>
      <w:r w:rsidR="00F503CD">
        <w:t xml:space="preserve">DOI: </w:t>
      </w:r>
      <w:r w:rsidRPr="00FD305D">
        <w:t>10.1016/j.cemconcomp.2019.04.025</w:t>
      </w:r>
    </w:p>
    <w:p w14:paraId="029D8234" w14:textId="77777777" w:rsidR="003871D9" w:rsidRPr="003871D9" w:rsidRDefault="00FD305D" w:rsidP="00874347">
      <w:pPr>
        <w:pStyle w:val="Rlit"/>
        <w:rPr>
          <w:i/>
        </w:rPr>
      </w:pPr>
      <w:r w:rsidRPr="0079608E">
        <w:t>PN-EN 1992-1-1:2008.</w:t>
      </w:r>
      <w:r w:rsidR="003871D9" w:rsidRPr="0079608E">
        <w:t xml:space="preserve"> </w:t>
      </w:r>
      <w:proofErr w:type="spellStart"/>
      <w:r w:rsidR="003871D9" w:rsidRPr="0079608E">
        <w:rPr>
          <w:i/>
        </w:rPr>
        <w:t>Projektowanie</w:t>
      </w:r>
      <w:proofErr w:type="spellEnd"/>
      <w:r w:rsidR="003871D9" w:rsidRPr="0079608E">
        <w:rPr>
          <w:i/>
        </w:rPr>
        <w:t xml:space="preserve"> </w:t>
      </w:r>
      <w:proofErr w:type="spellStart"/>
      <w:r w:rsidR="003871D9" w:rsidRPr="0079608E">
        <w:rPr>
          <w:i/>
        </w:rPr>
        <w:t>konstrukcji</w:t>
      </w:r>
      <w:proofErr w:type="spellEnd"/>
      <w:r w:rsidR="003871D9" w:rsidRPr="0079608E">
        <w:rPr>
          <w:i/>
        </w:rPr>
        <w:t xml:space="preserve"> z </w:t>
      </w:r>
      <w:proofErr w:type="spellStart"/>
      <w:r w:rsidR="003871D9" w:rsidRPr="0079608E">
        <w:rPr>
          <w:i/>
        </w:rPr>
        <w:t>betonu</w:t>
      </w:r>
      <w:proofErr w:type="spellEnd"/>
      <w:r w:rsidR="003871D9" w:rsidRPr="0079608E">
        <w:rPr>
          <w:i/>
        </w:rPr>
        <w:t xml:space="preserve">. </w:t>
      </w:r>
      <w:proofErr w:type="spellStart"/>
      <w:r w:rsidR="003871D9" w:rsidRPr="0079608E">
        <w:rPr>
          <w:i/>
        </w:rPr>
        <w:t>Reguły</w:t>
      </w:r>
      <w:proofErr w:type="spellEnd"/>
      <w:r w:rsidR="003871D9" w:rsidRPr="0079608E">
        <w:rPr>
          <w:i/>
        </w:rPr>
        <w:t xml:space="preserve"> </w:t>
      </w:r>
      <w:proofErr w:type="spellStart"/>
      <w:r w:rsidR="003871D9" w:rsidRPr="0079608E">
        <w:rPr>
          <w:i/>
        </w:rPr>
        <w:t>ogólne</w:t>
      </w:r>
      <w:proofErr w:type="spellEnd"/>
      <w:r w:rsidR="003871D9" w:rsidRPr="0079608E">
        <w:rPr>
          <w:i/>
        </w:rPr>
        <w:t xml:space="preserve"> </w:t>
      </w:r>
      <w:proofErr w:type="spellStart"/>
      <w:r w:rsidR="003871D9" w:rsidRPr="0079608E">
        <w:rPr>
          <w:i/>
        </w:rPr>
        <w:t>i</w:t>
      </w:r>
      <w:proofErr w:type="spellEnd"/>
      <w:r w:rsidR="003871D9" w:rsidRPr="0079608E">
        <w:rPr>
          <w:i/>
        </w:rPr>
        <w:t xml:space="preserve"> </w:t>
      </w:r>
      <w:proofErr w:type="spellStart"/>
      <w:r w:rsidR="003871D9" w:rsidRPr="0079608E">
        <w:rPr>
          <w:i/>
        </w:rPr>
        <w:t>reguły</w:t>
      </w:r>
      <w:proofErr w:type="spellEnd"/>
      <w:r w:rsidR="003871D9" w:rsidRPr="0079608E">
        <w:rPr>
          <w:i/>
        </w:rPr>
        <w:t xml:space="preserve"> </w:t>
      </w:r>
      <w:proofErr w:type="spellStart"/>
      <w:r w:rsidR="003871D9" w:rsidRPr="0079608E">
        <w:rPr>
          <w:i/>
        </w:rPr>
        <w:t>dla</w:t>
      </w:r>
      <w:proofErr w:type="spellEnd"/>
      <w:r w:rsidR="003871D9" w:rsidRPr="0079608E">
        <w:rPr>
          <w:i/>
        </w:rPr>
        <w:t xml:space="preserve"> </w:t>
      </w:r>
      <w:proofErr w:type="spellStart"/>
      <w:r w:rsidR="003871D9" w:rsidRPr="0079608E">
        <w:rPr>
          <w:i/>
        </w:rPr>
        <w:t>budynków</w:t>
      </w:r>
      <w:proofErr w:type="spellEnd"/>
      <w:r w:rsidR="003871D9" w:rsidRPr="0079608E">
        <w:rPr>
          <w:i/>
        </w:rPr>
        <w:t>.</w:t>
      </w:r>
    </w:p>
    <w:p w14:paraId="6F98B943" w14:textId="01E3AF92" w:rsidR="00271279" w:rsidRDefault="00271279" w:rsidP="00874347">
      <w:pPr>
        <w:pStyle w:val="Rlit"/>
      </w:pPr>
      <w:proofErr w:type="spellStart"/>
      <w:r w:rsidRPr="00271279">
        <w:t>Soulioti</w:t>
      </w:r>
      <w:proofErr w:type="spellEnd"/>
      <w:r w:rsidR="004345BA">
        <w:t>,</w:t>
      </w:r>
      <w:r>
        <w:t xml:space="preserve"> </w:t>
      </w:r>
      <w:r w:rsidRPr="00271279">
        <w:t xml:space="preserve">D.V., </w:t>
      </w:r>
      <w:proofErr w:type="spellStart"/>
      <w:r w:rsidRPr="00271279">
        <w:t>Barkoula</w:t>
      </w:r>
      <w:proofErr w:type="spellEnd"/>
      <w:r w:rsidR="004345BA">
        <w:t>,</w:t>
      </w:r>
      <w:r w:rsidRPr="00271279">
        <w:t xml:space="preserve"> N.M., </w:t>
      </w:r>
      <w:proofErr w:type="spellStart"/>
      <w:r w:rsidRPr="00271279">
        <w:t>Paipetis</w:t>
      </w:r>
      <w:proofErr w:type="spellEnd"/>
      <w:r w:rsidR="004345BA">
        <w:t>,</w:t>
      </w:r>
      <w:r w:rsidRPr="00271279">
        <w:t xml:space="preserve"> A., </w:t>
      </w:r>
      <w:proofErr w:type="spellStart"/>
      <w:r w:rsidRPr="00271279">
        <w:t>Matikas</w:t>
      </w:r>
      <w:proofErr w:type="spellEnd"/>
      <w:r w:rsidR="004345BA">
        <w:t>,</w:t>
      </w:r>
      <w:r w:rsidRPr="00271279">
        <w:t xml:space="preserve"> T.E. (2011). Effects of </w:t>
      </w:r>
      <w:proofErr w:type="spellStart"/>
      <w:r w:rsidRPr="00271279">
        <w:t>Fibre</w:t>
      </w:r>
      <w:proofErr w:type="spellEnd"/>
      <w:r w:rsidRPr="00271279">
        <w:t xml:space="preserve"> Geometry and Volume Fraction on the Flexural </w:t>
      </w:r>
      <w:proofErr w:type="spellStart"/>
      <w:r w:rsidRPr="00271279">
        <w:t>Behaviour</w:t>
      </w:r>
      <w:proofErr w:type="spellEnd"/>
      <w:r w:rsidRPr="00271279">
        <w:t xml:space="preserve"> of Steel-</w:t>
      </w:r>
      <w:proofErr w:type="spellStart"/>
      <w:r w:rsidRPr="00271279">
        <w:t>Fibre</w:t>
      </w:r>
      <w:proofErr w:type="spellEnd"/>
      <w:r w:rsidRPr="00271279">
        <w:t xml:space="preserve"> Reinforced Concrete. </w:t>
      </w:r>
      <w:r w:rsidRPr="00271279">
        <w:rPr>
          <w:i/>
        </w:rPr>
        <w:t>Strain</w:t>
      </w:r>
      <w:r w:rsidRPr="004345BA">
        <w:rPr>
          <w:iCs/>
        </w:rPr>
        <w:t xml:space="preserve">, </w:t>
      </w:r>
      <w:r w:rsidRPr="00271279">
        <w:rPr>
          <w:i/>
        </w:rPr>
        <w:t>47</w:t>
      </w:r>
      <w:r w:rsidRPr="00271279">
        <w:t xml:space="preserve">, 535-541. </w:t>
      </w:r>
      <w:r w:rsidR="00F503CD">
        <w:t xml:space="preserve">DOI: </w:t>
      </w:r>
      <w:r w:rsidRPr="00271279">
        <w:t>10.1111/j.1475-1305.2009.</w:t>
      </w:r>
      <w:r w:rsidR="00D20B98">
        <w:t xml:space="preserve"> </w:t>
      </w:r>
      <w:r w:rsidRPr="00271279">
        <w:t>00652.x</w:t>
      </w:r>
    </w:p>
    <w:p w14:paraId="51083E45" w14:textId="3F6BAFEF" w:rsidR="00271279" w:rsidRDefault="00271279" w:rsidP="00F503CD">
      <w:pPr>
        <w:pStyle w:val="Rlit"/>
        <w:jc w:val="left"/>
      </w:pPr>
      <w:proofErr w:type="spellStart"/>
      <w:r w:rsidRPr="009D0F2A">
        <w:lastRenderedPageBreak/>
        <w:t>Sujivorakul</w:t>
      </w:r>
      <w:proofErr w:type="spellEnd"/>
      <w:r w:rsidR="00E67E5D">
        <w:t>,</w:t>
      </w:r>
      <w:r w:rsidRPr="009D0F2A">
        <w:t xml:space="preserve"> C., </w:t>
      </w:r>
      <w:proofErr w:type="spellStart"/>
      <w:r w:rsidRPr="009D0F2A">
        <w:t>Waas</w:t>
      </w:r>
      <w:proofErr w:type="spellEnd"/>
      <w:r w:rsidR="00E67E5D">
        <w:t>,</w:t>
      </w:r>
      <w:r w:rsidRPr="009D0F2A">
        <w:t xml:space="preserve"> A.M., Naaman</w:t>
      </w:r>
      <w:r w:rsidR="00E67E5D">
        <w:t xml:space="preserve">, </w:t>
      </w:r>
      <w:r w:rsidRPr="009D0F2A">
        <w:t>A.</w:t>
      </w:r>
      <w:r w:rsidRPr="00271279">
        <w:t>E. (2000). Pull</w:t>
      </w:r>
      <w:r w:rsidR="00E97D60">
        <w:t>-</w:t>
      </w:r>
      <w:r w:rsidRPr="00271279">
        <w:t xml:space="preserve">out response of a smooth fiber with an end anchorage. </w:t>
      </w:r>
      <w:r w:rsidRPr="00271279">
        <w:rPr>
          <w:i/>
        </w:rPr>
        <w:t>Journal of engineering mechanics</w:t>
      </w:r>
      <w:r w:rsidRPr="00E67E5D">
        <w:rPr>
          <w:iCs/>
        </w:rPr>
        <w:t xml:space="preserve">, </w:t>
      </w:r>
      <w:r w:rsidRPr="00271279">
        <w:rPr>
          <w:i/>
        </w:rPr>
        <w:t>126</w:t>
      </w:r>
      <w:r w:rsidRPr="00271279">
        <w:t xml:space="preserve">, 986-993. </w:t>
      </w:r>
      <w:r w:rsidR="00E67E5D">
        <w:br/>
      </w:r>
      <w:r w:rsidR="00F503CD">
        <w:t xml:space="preserve">DOI: </w:t>
      </w:r>
      <w:r w:rsidRPr="00271279">
        <w:t>10.1061/(</w:t>
      </w:r>
      <w:proofErr w:type="spellStart"/>
      <w:r w:rsidRPr="00271279">
        <w:t>asce</w:t>
      </w:r>
      <w:proofErr w:type="spellEnd"/>
      <w:r w:rsidRPr="00271279">
        <w:t>)0733-9399(2000)126:9(986)</w:t>
      </w:r>
    </w:p>
    <w:p w14:paraId="4449C272" w14:textId="2AA70C9A" w:rsidR="00271279" w:rsidRDefault="00271279" w:rsidP="00874347">
      <w:pPr>
        <w:pStyle w:val="Rlit"/>
      </w:pPr>
      <w:r w:rsidRPr="00271279">
        <w:t>Tattersall</w:t>
      </w:r>
      <w:r w:rsidR="00E67E5D">
        <w:t>,</w:t>
      </w:r>
      <w:r>
        <w:t xml:space="preserve"> </w:t>
      </w:r>
      <w:r w:rsidRPr="00271279">
        <w:t xml:space="preserve">G.H., </w:t>
      </w:r>
      <w:proofErr w:type="spellStart"/>
      <w:r w:rsidRPr="00271279">
        <w:t>Urbanowicz</w:t>
      </w:r>
      <w:proofErr w:type="spellEnd"/>
      <w:r w:rsidR="00E67E5D">
        <w:t>,</w:t>
      </w:r>
      <w:r w:rsidRPr="00271279">
        <w:t xml:space="preserve"> C.R. (1974). Bond strength in steel-</w:t>
      </w:r>
      <w:proofErr w:type="spellStart"/>
      <w:r w:rsidRPr="00271279">
        <w:t>fIbre</w:t>
      </w:r>
      <w:proofErr w:type="spellEnd"/>
      <w:r w:rsidRPr="00271279">
        <w:t xml:space="preserve">-reinforced concrete. </w:t>
      </w:r>
      <w:r w:rsidRPr="00271279">
        <w:rPr>
          <w:i/>
        </w:rPr>
        <w:t>Magazine of Concrete Research</w:t>
      </w:r>
      <w:r w:rsidRPr="00E67E5D">
        <w:rPr>
          <w:iCs/>
        </w:rPr>
        <w:t xml:space="preserve">, </w:t>
      </w:r>
      <w:r w:rsidRPr="00271279">
        <w:rPr>
          <w:i/>
        </w:rPr>
        <w:t>26</w:t>
      </w:r>
      <w:r w:rsidR="00E67E5D" w:rsidRPr="00E67E5D">
        <w:rPr>
          <w:iCs/>
        </w:rPr>
        <w:t>(</w:t>
      </w:r>
      <w:r w:rsidRPr="00E67E5D">
        <w:rPr>
          <w:iCs/>
        </w:rPr>
        <w:t>87</w:t>
      </w:r>
      <w:r w:rsidR="00E67E5D" w:rsidRPr="00E67E5D">
        <w:rPr>
          <w:iCs/>
        </w:rPr>
        <w:t>)</w:t>
      </w:r>
      <w:r w:rsidRPr="00271279">
        <w:t>, 105-113.</w:t>
      </w:r>
    </w:p>
    <w:p w14:paraId="5CB56009" w14:textId="141CB9EC" w:rsidR="00271279" w:rsidRDefault="00271279" w:rsidP="00874347">
      <w:pPr>
        <w:pStyle w:val="Rlit"/>
      </w:pPr>
      <w:proofErr w:type="spellStart"/>
      <w:r w:rsidRPr="00271279">
        <w:t>Wiemer</w:t>
      </w:r>
      <w:proofErr w:type="spellEnd"/>
      <w:r w:rsidR="00E67E5D">
        <w:t>,</w:t>
      </w:r>
      <w:r>
        <w:t xml:space="preserve"> </w:t>
      </w:r>
      <w:r w:rsidRPr="00271279">
        <w:t>N., Wetzel</w:t>
      </w:r>
      <w:r w:rsidR="00E67E5D">
        <w:t>,</w:t>
      </w:r>
      <w:r w:rsidRPr="00271279">
        <w:t xml:space="preserve"> A., </w:t>
      </w:r>
      <w:proofErr w:type="spellStart"/>
      <w:r w:rsidRPr="00271279">
        <w:t>Schleiting</w:t>
      </w:r>
      <w:proofErr w:type="spellEnd"/>
      <w:r w:rsidR="00E67E5D">
        <w:t>,</w:t>
      </w:r>
      <w:r w:rsidRPr="00271279">
        <w:t xml:space="preserve"> M., </w:t>
      </w:r>
      <w:proofErr w:type="spellStart"/>
      <w:r w:rsidRPr="00271279">
        <w:t>Krooß</w:t>
      </w:r>
      <w:proofErr w:type="spellEnd"/>
      <w:r w:rsidR="00E67E5D">
        <w:t>,</w:t>
      </w:r>
      <w:r w:rsidRPr="00271279">
        <w:t xml:space="preserve"> P., Vollmer</w:t>
      </w:r>
      <w:r w:rsidR="00E67E5D">
        <w:t>,</w:t>
      </w:r>
      <w:r w:rsidRPr="00271279">
        <w:t xml:space="preserve"> M., </w:t>
      </w:r>
      <w:proofErr w:type="spellStart"/>
      <w:r w:rsidRPr="00271279">
        <w:t>Niendorf</w:t>
      </w:r>
      <w:proofErr w:type="spellEnd"/>
      <w:r w:rsidR="00E67E5D">
        <w:t>,</w:t>
      </w:r>
      <w:r w:rsidRPr="00271279">
        <w:t xml:space="preserve"> T., </w:t>
      </w:r>
      <w:proofErr w:type="spellStart"/>
      <w:r w:rsidRPr="00271279">
        <w:t>Böhm</w:t>
      </w:r>
      <w:proofErr w:type="spellEnd"/>
      <w:r w:rsidR="00E67E5D">
        <w:t>,</w:t>
      </w:r>
      <w:r w:rsidRPr="00271279">
        <w:t xml:space="preserve"> S., Middendorf</w:t>
      </w:r>
      <w:r w:rsidR="00E67E5D">
        <w:t>,</w:t>
      </w:r>
      <w:r w:rsidRPr="00271279">
        <w:t xml:space="preserve"> B. (2020). Effect of </w:t>
      </w:r>
      <w:proofErr w:type="spellStart"/>
      <w:r w:rsidRPr="00271279">
        <w:t>Fibre</w:t>
      </w:r>
      <w:proofErr w:type="spellEnd"/>
      <w:r w:rsidRPr="00271279">
        <w:t xml:space="preserve"> Material and </w:t>
      </w:r>
      <w:proofErr w:type="spellStart"/>
      <w:r w:rsidRPr="00271279">
        <w:t>Fibre</w:t>
      </w:r>
      <w:proofErr w:type="spellEnd"/>
      <w:r w:rsidRPr="00271279">
        <w:t xml:space="preserve"> Roughness </w:t>
      </w:r>
      <w:proofErr w:type="spellStart"/>
      <w:r w:rsidRPr="00271279">
        <w:t>onthe</w:t>
      </w:r>
      <w:proofErr w:type="spellEnd"/>
      <w:r w:rsidRPr="00271279">
        <w:t xml:space="preserve"> Pull</w:t>
      </w:r>
      <w:r w:rsidR="00E97D60">
        <w:t>-</w:t>
      </w:r>
      <w:r w:rsidRPr="00271279">
        <w:t xml:space="preserve">out </w:t>
      </w:r>
      <w:proofErr w:type="spellStart"/>
      <w:r w:rsidRPr="00271279">
        <w:t>Behaviour</w:t>
      </w:r>
      <w:proofErr w:type="spellEnd"/>
      <w:r w:rsidRPr="00271279">
        <w:t xml:space="preserve"> of Metallic </w:t>
      </w:r>
      <w:r>
        <w:t xml:space="preserve">Micro </w:t>
      </w:r>
      <w:proofErr w:type="spellStart"/>
      <w:r>
        <w:t>Fibres</w:t>
      </w:r>
      <w:proofErr w:type="spellEnd"/>
      <w:r>
        <w:t xml:space="preserve"> Embedded in UHPC. </w:t>
      </w:r>
      <w:r w:rsidRPr="00271279">
        <w:rPr>
          <w:i/>
        </w:rPr>
        <w:t>Material</w:t>
      </w:r>
      <w:r w:rsidRPr="00E67E5D">
        <w:rPr>
          <w:iCs/>
        </w:rPr>
        <w:t xml:space="preserve">, </w:t>
      </w:r>
      <w:r w:rsidRPr="00271279">
        <w:rPr>
          <w:i/>
        </w:rPr>
        <w:t>13</w:t>
      </w:r>
      <w:r w:rsidRPr="00271279">
        <w:t xml:space="preserve">. </w:t>
      </w:r>
      <w:r w:rsidR="00F503CD">
        <w:t xml:space="preserve">DOI: </w:t>
      </w:r>
      <w:r w:rsidRPr="00271279">
        <w:t>10.3390/ma13143128</w:t>
      </w:r>
    </w:p>
    <w:p w14:paraId="35322431" w14:textId="2402797D" w:rsidR="00271279" w:rsidRDefault="00271279" w:rsidP="00874347">
      <w:pPr>
        <w:pStyle w:val="Rlit"/>
      </w:pPr>
      <w:r w:rsidRPr="00271279">
        <w:t>Won</w:t>
      </w:r>
      <w:r w:rsidR="00E67E5D">
        <w:t>,</w:t>
      </w:r>
      <w:r>
        <w:t xml:space="preserve"> </w:t>
      </w:r>
      <w:r w:rsidRPr="00271279">
        <w:t>J.-P., Hong</w:t>
      </w:r>
      <w:r w:rsidR="00E67E5D">
        <w:t>,</w:t>
      </w:r>
      <w:r w:rsidRPr="00271279">
        <w:t xml:space="preserve"> B.-T., Lee</w:t>
      </w:r>
      <w:r w:rsidR="00E67E5D">
        <w:t>,</w:t>
      </w:r>
      <w:r w:rsidRPr="00271279">
        <w:t xml:space="preserve"> S.-J., Choi</w:t>
      </w:r>
      <w:r w:rsidR="00E67E5D">
        <w:t>,</w:t>
      </w:r>
      <w:r w:rsidRPr="00271279">
        <w:t xml:space="preserve"> S.J. (2013). Bonding </w:t>
      </w:r>
      <w:proofErr w:type="spellStart"/>
      <w:r w:rsidRPr="00271279">
        <w:t>propertiesofamorphousmicro</w:t>
      </w:r>
      <w:proofErr w:type="spellEnd"/>
      <w:r w:rsidRPr="00271279">
        <w:t>-</w:t>
      </w:r>
      <w:proofErr w:type="spellStart"/>
      <w:r w:rsidRPr="00271279">
        <w:t>steelfibre</w:t>
      </w:r>
      <w:proofErr w:type="spellEnd"/>
      <w:r w:rsidRPr="00271279">
        <w:t xml:space="preserve">-reinforced cementitious composites. </w:t>
      </w:r>
      <w:r w:rsidRPr="00271279">
        <w:rPr>
          <w:i/>
        </w:rPr>
        <w:t>Composite Structures</w:t>
      </w:r>
      <w:r w:rsidRPr="00E67E5D">
        <w:rPr>
          <w:iCs/>
        </w:rPr>
        <w:t xml:space="preserve">, </w:t>
      </w:r>
      <w:r w:rsidRPr="00271279">
        <w:rPr>
          <w:i/>
        </w:rPr>
        <w:t>102</w:t>
      </w:r>
      <w:r w:rsidRPr="00271279">
        <w:t xml:space="preserve">, 101-109. </w:t>
      </w:r>
      <w:r w:rsidR="00F503CD">
        <w:t xml:space="preserve">DOI: </w:t>
      </w:r>
      <w:r w:rsidRPr="00271279">
        <w:t>10.1016/j.compstruct.2013.02.015</w:t>
      </w:r>
    </w:p>
    <w:p w14:paraId="5FA34D5B" w14:textId="04E27736" w:rsidR="00271279" w:rsidRDefault="00271279" w:rsidP="00874347">
      <w:pPr>
        <w:pStyle w:val="Rlit"/>
      </w:pPr>
      <w:proofErr w:type="spellStart"/>
      <w:r w:rsidRPr="009D0F2A">
        <w:t>Yoo</w:t>
      </w:r>
      <w:proofErr w:type="spellEnd"/>
      <w:r w:rsidR="00E87087">
        <w:t>,</w:t>
      </w:r>
      <w:r w:rsidRPr="009D0F2A">
        <w:t xml:space="preserve"> D.-Y., Chun</w:t>
      </w:r>
      <w:r w:rsidR="00E87087">
        <w:t>,</w:t>
      </w:r>
      <w:r w:rsidRPr="009D0F2A">
        <w:t xml:space="preserve"> B., Kim</w:t>
      </w:r>
      <w:r w:rsidR="00E87087">
        <w:t>,</w:t>
      </w:r>
      <w:r w:rsidRPr="009D0F2A">
        <w:t xml:space="preserve"> J.-J.</w:t>
      </w:r>
      <w:r w:rsidR="00E87087">
        <w:t xml:space="preserve"> </w:t>
      </w:r>
      <w:r w:rsidRPr="009D0F2A">
        <w:t xml:space="preserve">(2020). </w:t>
      </w:r>
      <w:r w:rsidRPr="00271279">
        <w:t>Bond performance of abraded arch-type steel fibers in</w:t>
      </w:r>
      <w:r>
        <w:t xml:space="preserve"> </w:t>
      </w:r>
      <w:r w:rsidRPr="00271279">
        <w:t xml:space="preserve">ultra-high-performance concrete. </w:t>
      </w:r>
      <w:r w:rsidRPr="00271279">
        <w:rPr>
          <w:i/>
        </w:rPr>
        <w:t>Cement and Concrete Composites</w:t>
      </w:r>
      <w:r w:rsidRPr="00E87087">
        <w:rPr>
          <w:iCs/>
        </w:rPr>
        <w:t xml:space="preserve">, </w:t>
      </w:r>
      <w:r w:rsidRPr="00271279">
        <w:rPr>
          <w:i/>
        </w:rPr>
        <w:t>109</w:t>
      </w:r>
      <w:r w:rsidRPr="00271279">
        <w:t xml:space="preserve">, </w:t>
      </w:r>
      <w:r w:rsidR="00F503CD">
        <w:t xml:space="preserve">DOI: </w:t>
      </w:r>
      <w:r w:rsidRPr="00271279">
        <w:t>10.1016/j.cemconcomp.2020.103538</w:t>
      </w:r>
    </w:p>
    <w:p w14:paraId="16DB88EF" w14:textId="59872B96" w:rsidR="00271279" w:rsidRDefault="00271279" w:rsidP="00874347">
      <w:pPr>
        <w:pStyle w:val="Rlit"/>
      </w:pPr>
      <w:r w:rsidRPr="00271279">
        <w:t>Zhu</w:t>
      </w:r>
      <w:r w:rsidR="00E87087">
        <w:t>,</w:t>
      </w:r>
      <w:r>
        <w:t xml:space="preserve"> </w:t>
      </w:r>
      <w:r w:rsidRPr="00271279">
        <w:t>Y., Zhang</w:t>
      </w:r>
      <w:r w:rsidR="00E87087">
        <w:t>,</w:t>
      </w:r>
      <w:r w:rsidRPr="00271279">
        <w:t xml:space="preserve"> Y., Qu</w:t>
      </w:r>
      <w:r w:rsidR="00E87087">
        <w:t>,</w:t>
      </w:r>
      <w:r w:rsidRPr="00271279">
        <w:t xml:space="preserve"> S., Kumar</w:t>
      </w:r>
      <w:r w:rsidR="00E87087">
        <w:t>,</w:t>
      </w:r>
      <w:r w:rsidRPr="00271279">
        <w:t xml:space="preserve"> A. (2020). Flexural and Tensile Strength of Ultra-High-Performance Concrete with </w:t>
      </w:r>
      <w:proofErr w:type="spellStart"/>
      <w:r w:rsidRPr="00271279">
        <w:t>ZnPh</w:t>
      </w:r>
      <w:proofErr w:type="spellEnd"/>
      <w:r w:rsidRPr="00271279">
        <w:t xml:space="preserve">-Treated Steel Fibers. </w:t>
      </w:r>
      <w:r w:rsidRPr="00271279">
        <w:rPr>
          <w:i/>
        </w:rPr>
        <w:t>Journal of Materials in Civil Engineering</w:t>
      </w:r>
      <w:r w:rsidRPr="00E87087">
        <w:rPr>
          <w:iCs/>
        </w:rPr>
        <w:t xml:space="preserve">, </w:t>
      </w:r>
      <w:r w:rsidRPr="00271279">
        <w:rPr>
          <w:i/>
        </w:rPr>
        <w:t>32</w:t>
      </w:r>
      <w:r w:rsidRPr="00271279">
        <w:t xml:space="preserve">, 06020013-1 - 06020013-8. </w:t>
      </w:r>
      <w:r w:rsidR="00F503CD">
        <w:t xml:space="preserve">DOI: </w:t>
      </w:r>
      <w:r w:rsidRPr="00271279">
        <w:t>10.1061/</w:t>
      </w:r>
      <w:r w:rsidR="00D20B98">
        <w:t xml:space="preserve"> </w:t>
      </w:r>
      <w:r w:rsidRPr="00271279">
        <w:t>(</w:t>
      </w:r>
      <w:proofErr w:type="spellStart"/>
      <w:r w:rsidRPr="00271279">
        <w:t>asce</w:t>
      </w:r>
      <w:proofErr w:type="spellEnd"/>
      <w:r w:rsidRPr="00271279">
        <w:t>)mt.1943-5533.0003372</w:t>
      </w:r>
    </w:p>
    <w:p w14:paraId="7F20E960" w14:textId="6251FE03" w:rsidR="00271279" w:rsidRPr="00681F01" w:rsidRDefault="00271279" w:rsidP="00874347">
      <w:pPr>
        <w:pStyle w:val="Rlit"/>
      </w:pPr>
      <w:proofErr w:type="spellStart"/>
      <w:r w:rsidRPr="00271279">
        <w:t>Zile</w:t>
      </w:r>
      <w:proofErr w:type="spellEnd"/>
      <w:r w:rsidR="00E87087">
        <w:t>,</w:t>
      </w:r>
      <w:r>
        <w:t xml:space="preserve"> </w:t>
      </w:r>
      <w:r w:rsidRPr="00271279">
        <w:t xml:space="preserve">E., </w:t>
      </w:r>
      <w:proofErr w:type="spellStart"/>
      <w:r w:rsidRPr="00271279">
        <w:t>Zile</w:t>
      </w:r>
      <w:proofErr w:type="spellEnd"/>
      <w:r w:rsidR="00E87087">
        <w:t>,</w:t>
      </w:r>
      <w:r w:rsidRPr="00271279">
        <w:t xml:space="preserve"> O. (2013). Effect of the fiber geometry on the pull</w:t>
      </w:r>
      <w:r w:rsidR="00E97D60">
        <w:t>-</w:t>
      </w:r>
      <w:r w:rsidRPr="00271279">
        <w:t xml:space="preserve">out response of mechanically deformed steel fibers. </w:t>
      </w:r>
      <w:r w:rsidRPr="00681F01">
        <w:rPr>
          <w:i/>
        </w:rPr>
        <w:t>Cement and Concrete Research</w:t>
      </w:r>
      <w:r w:rsidRPr="00E87087">
        <w:rPr>
          <w:iCs/>
        </w:rPr>
        <w:t xml:space="preserve">, </w:t>
      </w:r>
      <w:r w:rsidRPr="00681F01">
        <w:rPr>
          <w:i/>
        </w:rPr>
        <w:t>44</w:t>
      </w:r>
      <w:r w:rsidRPr="00681F01">
        <w:t xml:space="preserve">, 18-24. </w:t>
      </w:r>
      <w:r w:rsidR="00E87087">
        <w:br/>
      </w:r>
      <w:r w:rsidR="00F503CD">
        <w:t xml:space="preserve">DOI: </w:t>
      </w:r>
      <w:r w:rsidRPr="00681F01">
        <w:t>10.1016/j.cemconres.2012.10.014</w:t>
      </w:r>
    </w:p>
    <w:p w14:paraId="2CA5FCB1" w14:textId="00DE946A" w:rsidR="009D0F2A" w:rsidRPr="002D355F" w:rsidRDefault="002F2D1D" w:rsidP="00874347">
      <w:pPr>
        <w:pStyle w:val="Rlit"/>
      </w:pPr>
      <w:proofErr w:type="spellStart"/>
      <w:r w:rsidRPr="002D355F">
        <w:t>Zych</w:t>
      </w:r>
      <w:proofErr w:type="spellEnd"/>
      <w:r w:rsidR="00E87087">
        <w:t>,</w:t>
      </w:r>
      <w:r w:rsidRPr="002D355F">
        <w:t xml:space="preserve"> T. (2010). </w:t>
      </w:r>
      <w:r w:rsidR="00D2211C" w:rsidRPr="00D760C8">
        <w:rPr>
          <w:iCs/>
        </w:rPr>
        <w:t xml:space="preserve">Contemporary </w:t>
      </w:r>
      <w:proofErr w:type="spellStart"/>
      <w:r w:rsidR="00D2211C" w:rsidRPr="00D760C8">
        <w:rPr>
          <w:iCs/>
        </w:rPr>
        <w:t>fibre</w:t>
      </w:r>
      <w:proofErr w:type="spellEnd"/>
      <w:r w:rsidR="00D2211C" w:rsidRPr="00D760C8">
        <w:rPr>
          <w:iCs/>
        </w:rPr>
        <w:t xml:space="preserve"> reinforced concrete </w:t>
      </w:r>
      <w:r w:rsidR="00E87087" w:rsidRPr="00D760C8">
        <w:rPr>
          <w:iCs/>
        </w:rPr>
        <w:t>–</w:t>
      </w:r>
      <w:r w:rsidR="00D2211C" w:rsidRPr="00D760C8">
        <w:rPr>
          <w:iCs/>
        </w:rPr>
        <w:t xml:space="preserve"> possibility of forming of structural elements and architectural forms.</w:t>
      </w:r>
      <w:r w:rsidRPr="002D355F">
        <w:t xml:space="preserve"> </w:t>
      </w:r>
      <w:proofErr w:type="spellStart"/>
      <w:r w:rsidRPr="002D355F">
        <w:rPr>
          <w:i/>
        </w:rPr>
        <w:t>Architektura</w:t>
      </w:r>
      <w:proofErr w:type="spellEnd"/>
      <w:r w:rsidRPr="002D355F">
        <w:rPr>
          <w:i/>
        </w:rPr>
        <w:t xml:space="preserve"> </w:t>
      </w:r>
      <w:proofErr w:type="spellStart"/>
      <w:r w:rsidRPr="002D355F">
        <w:rPr>
          <w:i/>
        </w:rPr>
        <w:t>Czasopismo</w:t>
      </w:r>
      <w:proofErr w:type="spellEnd"/>
      <w:r w:rsidRPr="002D355F">
        <w:rPr>
          <w:i/>
        </w:rPr>
        <w:t xml:space="preserve"> </w:t>
      </w:r>
      <w:proofErr w:type="spellStart"/>
      <w:r w:rsidRPr="002D355F">
        <w:rPr>
          <w:i/>
        </w:rPr>
        <w:t>Techniczne</w:t>
      </w:r>
      <w:proofErr w:type="spellEnd"/>
      <w:r w:rsidRPr="00E87087">
        <w:rPr>
          <w:iCs/>
        </w:rPr>
        <w:t xml:space="preserve">, </w:t>
      </w:r>
      <w:r w:rsidRPr="002D355F">
        <w:rPr>
          <w:i/>
        </w:rPr>
        <w:t>18</w:t>
      </w:r>
      <w:r w:rsidRPr="002D355F">
        <w:t>, 371-386</w:t>
      </w:r>
      <w:r w:rsidR="002D355F">
        <w:t xml:space="preserve"> </w:t>
      </w:r>
      <w:r w:rsidR="00C41E1C" w:rsidRPr="002D355F">
        <w:t>(in Polish).</w:t>
      </w:r>
    </w:p>
    <w:sectPr w:rsidR="009D0F2A" w:rsidRPr="002D355F" w:rsidSect="00F82BD0">
      <w:headerReference w:type="even" r:id="rId16"/>
      <w:headerReference w:type="default" r:id="rId17"/>
      <w:footerReference w:type="first" r:id="rId18"/>
      <w:pgSz w:w="11907" w:h="16840" w:code="9"/>
      <w:pgMar w:top="1418" w:right="2410" w:bottom="4876" w:left="2410" w:header="737" w:footer="4082" w:gutter="0"/>
      <w:pgNumType w:start="8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8C5395" w14:textId="77777777" w:rsidR="00E1510C" w:rsidRDefault="00E1510C" w:rsidP="00707DC2">
      <w:r>
        <w:separator/>
      </w:r>
    </w:p>
  </w:endnote>
  <w:endnote w:type="continuationSeparator" w:id="0">
    <w:p w14:paraId="783C4EE9" w14:textId="77777777" w:rsidR="00E1510C" w:rsidRDefault="00E1510C" w:rsidP="00707D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32" w:type="dxa"/>
      <w:tblLook w:val="04A0" w:firstRow="1" w:lastRow="0" w:firstColumn="1" w:lastColumn="0" w:noHBand="0" w:noVBand="1"/>
    </w:tblPr>
    <w:tblGrid>
      <w:gridCol w:w="1384"/>
      <w:gridCol w:w="5387"/>
    </w:tblGrid>
    <w:tr w:rsidR="00707DC2" w:rsidRPr="002F5F59" w14:paraId="359BA2D3" w14:textId="77777777" w:rsidTr="00ED1E47">
      <w:trPr>
        <w:trHeight w:val="198"/>
      </w:trPr>
      <w:tc>
        <w:tcPr>
          <w:tcW w:w="1384" w:type="dxa"/>
          <w:shd w:val="clear" w:color="auto" w:fill="auto"/>
          <w:vAlign w:val="center"/>
        </w:tcPr>
        <w:p w14:paraId="3503D159" w14:textId="77777777" w:rsidR="00707DC2" w:rsidRPr="00F23232" w:rsidRDefault="00707DC2" w:rsidP="00707DC2">
          <w:pPr>
            <w:ind w:firstLine="0"/>
          </w:pPr>
          <w:r>
            <w:rPr>
              <w:noProof/>
            </w:rPr>
            <w:drawing>
              <wp:inline distT="0" distB="0" distL="0" distR="0" wp14:anchorId="6C8AE3FB" wp14:editId="27591463">
                <wp:extent cx="681990" cy="236220"/>
                <wp:effectExtent l="0" t="0" r="381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1990" cy="236220"/>
                        </a:xfrm>
                        <a:prstGeom prst="rect">
                          <a:avLst/>
                        </a:prstGeom>
                        <a:noFill/>
                        <a:ln>
                          <a:noFill/>
                        </a:ln>
                      </pic:spPr>
                    </pic:pic>
                  </a:graphicData>
                </a:graphic>
              </wp:inline>
            </w:drawing>
          </w:r>
        </w:p>
      </w:tc>
      <w:tc>
        <w:tcPr>
          <w:tcW w:w="5387" w:type="dxa"/>
          <w:shd w:val="clear" w:color="auto" w:fill="auto"/>
          <w:vAlign w:val="center"/>
        </w:tcPr>
        <w:p w14:paraId="6E8313CD" w14:textId="77777777" w:rsidR="00707DC2" w:rsidRPr="00F23232" w:rsidRDefault="00707DC2" w:rsidP="00ED1E47">
          <w:pPr>
            <w:ind w:firstLine="0"/>
            <w:jc w:val="left"/>
            <w:rPr>
              <w:sz w:val="18"/>
              <w:szCs w:val="18"/>
            </w:rPr>
          </w:pPr>
          <w:r w:rsidRPr="00F23232">
            <w:rPr>
              <w:sz w:val="18"/>
              <w:szCs w:val="18"/>
            </w:rPr>
            <w:t xml:space="preserve">© 2022. Author(s). </w:t>
          </w:r>
          <w:proofErr w:type="spellStart"/>
          <w:r w:rsidRPr="00F23232">
            <w:rPr>
              <w:sz w:val="18"/>
              <w:szCs w:val="18"/>
            </w:rPr>
            <w:t>This</w:t>
          </w:r>
          <w:proofErr w:type="spellEnd"/>
          <w:r w:rsidRPr="00F23232">
            <w:rPr>
              <w:sz w:val="18"/>
              <w:szCs w:val="18"/>
            </w:rPr>
            <w:t xml:space="preserve"> </w:t>
          </w:r>
          <w:proofErr w:type="spellStart"/>
          <w:r w:rsidRPr="00F23232">
            <w:rPr>
              <w:sz w:val="18"/>
              <w:szCs w:val="18"/>
            </w:rPr>
            <w:t>work</w:t>
          </w:r>
          <w:proofErr w:type="spellEnd"/>
          <w:r w:rsidRPr="00F23232">
            <w:rPr>
              <w:sz w:val="18"/>
              <w:szCs w:val="18"/>
            </w:rPr>
            <w:t xml:space="preserve"> </w:t>
          </w:r>
          <w:proofErr w:type="spellStart"/>
          <w:r w:rsidRPr="00F23232">
            <w:rPr>
              <w:sz w:val="18"/>
              <w:szCs w:val="18"/>
            </w:rPr>
            <w:t>is</w:t>
          </w:r>
          <w:proofErr w:type="spellEnd"/>
          <w:r w:rsidRPr="00F23232">
            <w:rPr>
              <w:sz w:val="18"/>
              <w:szCs w:val="18"/>
            </w:rPr>
            <w:t xml:space="preserve"> </w:t>
          </w:r>
          <w:proofErr w:type="spellStart"/>
          <w:r w:rsidRPr="00F23232">
            <w:rPr>
              <w:sz w:val="18"/>
              <w:szCs w:val="18"/>
            </w:rPr>
            <w:t>licensed</w:t>
          </w:r>
          <w:proofErr w:type="spellEnd"/>
          <w:r w:rsidRPr="00F23232">
            <w:rPr>
              <w:sz w:val="18"/>
              <w:szCs w:val="18"/>
            </w:rPr>
            <w:t xml:space="preserve"> </w:t>
          </w:r>
          <w:proofErr w:type="spellStart"/>
          <w:r w:rsidRPr="00F23232">
            <w:rPr>
              <w:sz w:val="18"/>
              <w:szCs w:val="18"/>
            </w:rPr>
            <w:t>under</w:t>
          </w:r>
          <w:proofErr w:type="spellEnd"/>
          <w:r w:rsidRPr="00F23232">
            <w:rPr>
              <w:sz w:val="18"/>
              <w:szCs w:val="18"/>
            </w:rPr>
            <w:t xml:space="preserve"> a Creative </w:t>
          </w:r>
          <w:proofErr w:type="spellStart"/>
          <w:r w:rsidRPr="00F23232">
            <w:rPr>
              <w:sz w:val="18"/>
              <w:szCs w:val="18"/>
            </w:rPr>
            <w:t>Commons</w:t>
          </w:r>
          <w:proofErr w:type="spellEnd"/>
          <w:r w:rsidRPr="00F23232">
            <w:rPr>
              <w:sz w:val="18"/>
              <w:szCs w:val="18"/>
            </w:rPr>
            <w:t xml:space="preserve"> </w:t>
          </w:r>
          <w:proofErr w:type="spellStart"/>
          <w:r w:rsidRPr="00F23232">
            <w:rPr>
              <w:sz w:val="18"/>
              <w:szCs w:val="18"/>
            </w:rPr>
            <w:t>Attribution</w:t>
          </w:r>
          <w:proofErr w:type="spellEnd"/>
          <w:r w:rsidRPr="00F23232">
            <w:rPr>
              <w:sz w:val="18"/>
              <w:szCs w:val="18"/>
            </w:rPr>
            <w:t xml:space="preserve"> 4.0 International License (CC BY-SA)</w:t>
          </w:r>
        </w:p>
      </w:tc>
    </w:tr>
  </w:tbl>
  <w:p w14:paraId="762073D0" w14:textId="77777777" w:rsidR="00707DC2" w:rsidRPr="00707DC2" w:rsidRDefault="00707DC2" w:rsidP="00707DC2">
    <w:pPr>
      <w:pStyle w:val="Stopka"/>
      <w:ind w:firstLine="0"/>
      <w:rPr>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E187BF" w14:textId="77777777" w:rsidR="00E1510C" w:rsidRDefault="00E1510C" w:rsidP="00707DC2">
      <w:r>
        <w:separator/>
      </w:r>
    </w:p>
  </w:footnote>
  <w:footnote w:type="continuationSeparator" w:id="0">
    <w:p w14:paraId="7FFED026" w14:textId="77777777" w:rsidR="00E1510C" w:rsidRDefault="00E1510C" w:rsidP="00707D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087" w:type="dxa"/>
      <w:tblBorders>
        <w:bottom w:val="single" w:sz="8" w:space="0" w:color="auto"/>
      </w:tblBorders>
      <w:tblCellMar>
        <w:left w:w="0" w:type="dxa"/>
        <w:right w:w="0" w:type="dxa"/>
      </w:tblCellMar>
      <w:tblLook w:val="04A0" w:firstRow="1" w:lastRow="0" w:firstColumn="1" w:lastColumn="0" w:noHBand="0" w:noVBand="1"/>
    </w:tblPr>
    <w:tblGrid>
      <w:gridCol w:w="397"/>
      <w:gridCol w:w="6690"/>
    </w:tblGrid>
    <w:tr w:rsidR="00ED1E47" w:rsidRPr="00911802" w14:paraId="3F76417E" w14:textId="77777777" w:rsidTr="002B0A79">
      <w:trPr>
        <w:trHeight w:hRule="exact" w:val="284"/>
      </w:trPr>
      <w:tc>
        <w:tcPr>
          <w:tcW w:w="397" w:type="dxa"/>
          <w:shd w:val="clear" w:color="auto" w:fill="auto"/>
          <w:vAlign w:val="center"/>
        </w:tcPr>
        <w:p w14:paraId="57095AB3" w14:textId="77777777" w:rsidR="00ED1E47" w:rsidRPr="00911802" w:rsidRDefault="00ED1E47" w:rsidP="00ED1E47">
          <w:pPr>
            <w:pStyle w:val="Nagwek"/>
            <w:ind w:firstLine="0"/>
            <w:rPr>
              <w:rFonts w:ascii="Arial" w:hAnsi="Arial" w:cs="Arial"/>
              <w:i/>
              <w:sz w:val="20"/>
              <w:szCs w:val="18"/>
            </w:rPr>
          </w:pPr>
          <w:r w:rsidRPr="00911802">
            <w:rPr>
              <w:rFonts w:ascii="Arial" w:hAnsi="Arial" w:cs="Arial"/>
              <w:sz w:val="20"/>
              <w:szCs w:val="18"/>
            </w:rPr>
            <w:fldChar w:fldCharType="begin"/>
          </w:r>
          <w:r w:rsidRPr="00911802">
            <w:rPr>
              <w:rFonts w:ascii="Arial" w:hAnsi="Arial" w:cs="Arial"/>
              <w:sz w:val="20"/>
              <w:szCs w:val="18"/>
            </w:rPr>
            <w:instrText xml:space="preserve"> PAGE   \* MERGEFORMAT </w:instrText>
          </w:r>
          <w:r w:rsidRPr="00911802">
            <w:rPr>
              <w:rFonts w:ascii="Arial" w:hAnsi="Arial" w:cs="Arial"/>
              <w:sz w:val="20"/>
              <w:szCs w:val="18"/>
            </w:rPr>
            <w:fldChar w:fldCharType="separate"/>
          </w:r>
          <w:r>
            <w:rPr>
              <w:rFonts w:ascii="Arial" w:hAnsi="Arial" w:cs="Arial"/>
              <w:sz w:val="20"/>
              <w:szCs w:val="18"/>
            </w:rPr>
            <w:t>76</w:t>
          </w:r>
          <w:r w:rsidRPr="00911802">
            <w:rPr>
              <w:rFonts w:ascii="Arial" w:hAnsi="Arial" w:cs="Arial"/>
              <w:sz w:val="20"/>
              <w:szCs w:val="18"/>
            </w:rPr>
            <w:fldChar w:fldCharType="end"/>
          </w:r>
        </w:p>
      </w:tc>
      <w:tc>
        <w:tcPr>
          <w:tcW w:w="6690" w:type="dxa"/>
          <w:shd w:val="clear" w:color="auto" w:fill="auto"/>
          <w:vAlign w:val="center"/>
        </w:tcPr>
        <w:p w14:paraId="1CE95BDF" w14:textId="59C0B739" w:rsidR="00ED1E47" w:rsidRPr="00340865" w:rsidRDefault="00796473" w:rsidP="00ED1E47">
          <w:pPr>
            <w:pStyle w:val="Nagwek"/>
            <w:ind w:firstLine="0"/>
            <w:jc w:val="center"/>
            <w:rPr>
              <w:rFonts w:ascii="Arial" w:hAnsi="Arial" w:cs="Arial"/>
              <w:i/>
              <w:sz w:val="20"/>
              <w:szCs w:val="18"/>
            </w:rPr>
          </w:pPr>
          <w:r w:rsidRPr="00796473">
            <w:rPr>
              <w:rFonts w:ascii="Arial" w:hAnsi="Arial" w:cs="Arial"/>
              <w:i/>
              <w:sz w:val="20"/>
              <w:szCs w:val="18"/>
            </w:rPr>
            <w:t>Dorota Janikowska</w:t>
          </w:r>
        </w:p>
      </w:tc>
    </w:tr>
  </w:tbl>
  <w:p w14:paraId="36BB638E" w14:textId="77777777" w:rsidR="00ED1E47" w:rsidRPr="00911802" w:rsidRDefault="00ED1E47" w:rsidP="00ED1E47">
    <w:pPr>
      <w:pStyle w:val="Nagwek"/>
      <w:ind w:firstLine="0"/>
      <w:rPr>
        <w:rFonts w:ascii="Arial" w:hAnsi="Arial" w:cs="Arial"/>
        <w:sz w:val="8"/>
        <w:szCs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088" w:type="dxa"/>
      <w:jc w:val="right"/>
      <w:tblBorders>
        <w:bottom w:val="single" w:sz="8" w:space="0" w:color="auto"/>
      </w:tblBorders>
      <w:tblCellMar>
        <w:left w:w="0" w:type="dxa"/>
        <w:right w:w="0" w:type="dxa"/>
      </w:tblCellMar>
      <w:tblLook w:val="04A0" w:firstRow="1" w:lastRow="0" w:firstColumn="1" w:lastColumn="0" w:noHBand="0" w:noVBand="1"/>
    </w:tblPr>
    <w:tblGrid>
      <w:gridCol w:w="6691"/>
      <w:gridCol w:w="397"/>
    </w:tblGrid>
    <w:tr w:rsidR="00ED1E47" w:rsidRPr="00911802" w14:paraId="0968FAA8" w14:textId="77777777" w:rsidTr="002B0A79">
      <w:trPr>
        <w:trHeight w:hRule="exact" w:val="284"/>
        <w:jc w:val="right"/>
      </w:trPr>
      <w:tc>
        <w:tcPr>
          <w:tcW w:w="6691" w:type="dxa"/>
          <w:shd w:val="clear" w:color="auto" w:fill="auto"/>
          <w:vAlign w:val="center"/>
        </w:tcPr>
        <w:p w14:paraId="2E579700" w14:textId="266F846C" w:rsidR="00ED1E47" w:rsidRPr="00911802" w:rsidRDefault="00ED1E47" w:rsidP="00ED1E47">
          <w:pPr>
            <w:pStyle w:val="Nagwek"/>
            <w:ind w:firstLine="0"/>
            <w:jc w:val="center"/>
            <w:rPr>
              <w:rFonts w:ascii="Arial" w:hAnsi="Arial" w:cs="Arial"/>
              <w:i/>
              <w:sz w:val="20"/>
              <w:szCs w:val="18"/>
              <w:lang w:val="en-GB"/>
            </w:rPr>
          </w:pPr>
          <w:r w:rsidRPr="00ED1E47">
            <w:rPr>
              <w:rFonts w:ascii="Arial" w:hAnsi="Arial" w:cs="Arial"/>
              <w:i/>
              <w:sz w:val="20"/>
              <w:szCs w:val="18"/>
              <w:lang w:val="en-GB"/>
            </w:rPr>
            <w:t xml:space="preserve">Influence of Abrasive Treatment of Steel </w:t>
          </w:r>
          <w:proofErr w:type="spellStart"/>
          <w:r w:rsidRPr="00ED1E47">
            <w:rPr>
              <w:rFonts w:ascii="Arial" w:hAnsi="Arial" w:cs="Arial"/>
              <w:i/>
              <w:sz w:val="20"/>
              <w:szCs w:val="18"/>
              <w:lang w:val="en-GB"/>
            </w:rPr>
            <w:t>Fibers</w:t>
          </w:r>
          <w:proofErr w:type="spellEnd"/>
          <w:r w:rsidRPr="00911802">
            <w:rPr>
              <w:rFonts w:ascii="Arial" w:hAnsi="Arial" w:cs="Arial"/>
              <w:i/>
              <w:sz w:val="20"/>
              <w:szCs w:val="18"/>
              <w:lang w:val="en-GB"/>
            </w:rPr>
            <w:t>…</w:t>
          </w:r>
        </w:p>
      </w:tc>
      <w:tc>
        <w:tcPr>
          <w:tcW w:w="397" w:type="dxa"/>
          <w:shd w:val="clear" w:color="auto" w:fill="auto"/>
          <w:vAlign w:val="center"/>
        </w:tcPr>
        <w:p w14:paraId="71489AD6" w14:textId="77777777" w:rsidR="00ED1E47" w:rsidRPr="00911802" w:rsidRDefault="00ED1E47" w:rsidP="00ED1E47">
          <w:pPr>
            <w:pStyle w:val="Nagwek"/>
            <w:ind w:firstLine="0"/>
            <w:jc w:val="right"/>
            <w:rPr>
              <w:rFonts w:ascii="Arial" w:hAnsi="Arial" w:cs="Arial"/>
              <w:i/>
              <w:sz w:val="20"/>
              <w:szCs w:val="18"/>
            </w:rPr>
          </w:pPr>
          <w:r w:rsidRPr="00911802">
            <w:rPr>
              <w:rFonts w:ascii="Arial" w:hAnsi="Arial" w:cs="Arial"/>
              <w:sz w:val="20"/>
              <w:szCs w:val="18"/>
            </w:rPr>
            <w:fldChar w:fldCharType="begin"/>
          </w:r>
          <w:r w:rsidRPr="00911802">
            <w:rPr>
              <w:rFonts w:ascii="Arial" w:hAnsi="Arial" w:cs="Arial"/>
              <w:sz w:val="20"/>
              <w:szCs w:val="18"/>
            </w:rPr>
            <w:instrText xml:space="preserve"> PAGE   \* MERGEFORMAT </w:instrText>
          </w:r>
          <w:r w:rsidRPr="00911802">
            <w:rPr>
              <w:rFonts w:ascii="Arial" w:hAnsi="Arial" w:cs="Arial"/>
              <w:sz w:val="20"/>
              <w:szCs w:val="18"/>
            </w:rPr>
            <w:fldChar w:fldCharType="separate"/>
          </w:r>
          <w:r>
            <w:rPr>
              <w:rFonts w:ascii="Arial" w:hAnsi="Arial" w:cs="Arial"/>
              <w:sz w:val="20"/>
              <w:szCs w:val="18"/>
            </w:rPr>
            <w:t>75</w:t>
          </w:r>
          <w:r w:rsidRPr="00911802">
            <w:rPr>
              <w:rFonts w:ascii="Arial" w:hAnsi="Arial" w:cs="Arial"/>
              <w:sz w:val="20"/>
              <w:szCs w:val="18"/>
            </w:rPr>
            <w:fldChar w:fldCharType="end"/>
          </w:r>
        </w:p>
      </w:tc>
    </w:tr>
  </w:tbl>
  <w:p w14:paraId="1B64BCB3" w14:textId="77777777" w:rsidR="00ED1E47" w:rsidRPr="00911802" w:rsidRDefault="00ED1E47" w:rsidP="00ED1E47">
    <w:pPr>
      <w:pStyle w:val="Nagwek"/>
      <w:ind w:firstLine="0"/>
      <w:rPr>
        <w:rFonts w:ascii="Arial" w:hAnsi="Arial" w:cs="Arial"/>
        <w:sz w:val="8"/>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65052"/>
    <w:multiLevelType w:val="hybridMultilevel"/>
    <w:tmpl w:val="0A024AF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2057666D"/>
    <w:multiLevelType w:val="multilevel"/>
    <w:tmpl w:val="5DD8C4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86278B5"/>
    <w:multiLevelType w:val="hybridMultilevel"/>
    <w:tmpl w:val="57A852C0"/>
    <w:lvl w:ilvl="0" w:tplc="46B0633C">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num w:numId="1" w16cid:durableId="192159807">
    <w:abstractNumId w:val="1"/>
  </w:num>
  <w:num w:numId="2" w16cid:durableId="644243668">
    <w:abstractNumId w:val="0"/>
  </w:num>
  <w:num w:numId="3" w16cid:durableId="9066958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mirrorMargins/>
  <w:hideSpellingErrors/>
  <w:hideGrammaticalErrors/>
  <w:proofState w:spelling="clean"/>
  <w:defaultTabStop w:val="709"/>
  <w:autoHyphenation/>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Y0tTQzMjUzNQNRSjpKwanFxZn5eSAFRrUAWF5mECwAAAA="/>
  </w:docVars>
  <w:rsids>
    <w:rsidRoot w:val="00234870"/>
    <w:rsid w:val="00000851"/>
    <w:rsid w:val="00000D23"/>
    <w:rsid w:val="00005F6F"/>
    <w:rsid w:val="000162C0"/>
    <w:rsid w:val="00016DAA"/>
    <w:rsid w:val="00030522"/>
    <w:rsid w:val="00041FD9"/>
    <w:rsid w:val="000641B2"/>
    <w:rsid w:val="0008352D"/>
    <w:rsid w:val="000947CC"/>
    <w:rsid w:val="000A01D2"/>
    <w:rsid w:val="000A2A2B"/>
    <w:rsid w:val="000A5BC1"/>
    <w:rsid w:val="000A68C7"/>
    <w:rsid w:val="000B1795"/>
    <w:rsid w:val="000B5B0F"/>
    <w:rsid w:val="000C65A8"/>
    <w:rsid w:val="000C7EF4"/>
    <w:rsid w:val="000D288B"/>
    <w:rsid w:val="000D3E6E"/>
    <w:rsid w:val="000F03E1"/>
    <w:rsid w:val="000F0E4E"/>
    <w:rsid w:val="0011628B"/>
    <w:rsid w:val="00123415"/>
    <w:rsid w:val="00126389"/>
    <w:rsid w:val="00135004"/>
    <w:rsid w:val="00137C00"/>
    <w:rsid w:val="00146B97"/>
    <w:rsid w:val="00146D35"/>
    <w:rsid w:val="001552E8"/>
    <w:rsid w:val="00162451"/>
    <w:rsid w:val="00164C61"/>
    <w:rsid w:val="00165F6B"/>
    <w:rsid w:val="00176625"/>
    <w:rsid w:val="00181B9D"/>
    <w:rsid w:val="00181F6C"/>
    <w:rsid w:val="00183BF0"/>
    <w:rsid w:val="00196BE8"/>
    <w:rsid w:val="001D59BA"/>
    <w:rsid w:val="001E16F7"/>
    <w:rsid w:val="001E2795"/>
    <w:rsid w:val="001F7C41"/>
    <w:rsid w:val="00200CD7"/>
    <w:rsid w:val="00220F3D"/>
    <w:rsid w:val="00234870"/>
    <w:rsid w:val="002418F6"/>
    <w:rsid w:val="00242C60"/>
    <w:rsid w:val="00243DAB"/>
    <w:rsid w:val="002540FD"/>
    <w:rsid w:val="00267D7B"/>
    <w:rsid w:val="00271279"/>
    <w:rsid w:val="00274E54"/>
    <w:rsid w:val="00276498"/>
    <w:rsid w:val="002823FA"/>
    <w:rsid w:val="002837B4"/>
    <w:rsid w:val="002866EF"/>
    <w:rsid w:val="00287AE3"/>
    <w:rsid w:val="00295277"/>
    <w:rsid w:val="002A0A62"/>
    <w:rsid w:val="002C201F"/>
    <w:rsid w:val="002D355F"/>
    <w:rsid w:val="002D69C9"/>
    <w:rsid w:val="002F2D1D"/>
    <w:rsid w:val="003045F2"/>
    <w:rsid w:val="00332487"/>
    <w:rsid w:val="00336BA6"/>
    <w:rsid w:val="00344A0C"/>
    <w:rsid w:val="00352298"/>
    <w:rsid w:val="00356CED"/>
    <w:rsid w:val="00362B63"/>
    <w:rsid w:val="00375E6B"/>
    <w:rsid w:val="00384EA0"/>
    <w:rsid w:val="00386EAC"/>
    <w:rsid w:val="003871D9"/>
    <w:rsid w:val="003A1F9D"/>
    <w:rsid w:val="003B40E5"/>
    <w:rsid w:val="003C522F"/>
    <w:rsid w:val="003C58EE"/>
    <w:rsid w:val="003C5CEA"/>
    <w:rsid w:val="003E0B7F"/>
    <w:rsid w:val="00400DA6"/>
    <w:rsid w:val="0040362A"/>
    <w:rsid w:val="00404A9D"/>
    <w:rsid w:val="00412B43"/>
    <w:rsid w:val="004142CD"/>
    <w:rsid w:val="00415D2E"/>
    <w:rsid w:val="0043338C"/>
    <w:rsid w:val="004345BA"/>
    <w:rsid w:val="00452E60"/>
    <w:rsid w:val="00452FB0"/>
    <w:rsid w:val="00455820"/>
    <w:rsid w:val="00462398"/>
    <w:rsid w:val="0047639D"/>
    <w:rsid w:val="00476600"/>
    <w:rsid w:val="00481CF7"/>
    <w:rsid w:val="00487AF1"/>
    <w:rsid w:val="00494D70"/>
    <w:rsid w:val="004A3C21"/>
    <w:rsid w:val="004B131C"/>
    <w:rsid w:val="004B2C8E"/>
    <w:rsid w:val="004C5C3F"/>
    <w:rsid w:val="004C7784"/>
    <w:rsid w:val="004F04CA"/>
    <w:rsid w:val="004F3AF8"/>
    <w:rsid w:val="004F4F56"/>
    <w:rsid w:val="00504B2A"/>
    <w:rsid w:val="00515AE1"/>
    <w:rsid w:val="00530C02"/>
    <w:rsid w:val="00537501"/>
    <w:rsid w:val="00541FC1"/>
    <w:rsid w:val="00555D48"/>
    <w:rsid w:val="005571C5"/>
    <w:rsid w:val="005571EE"/>
    <w:rsid w:val="00582C86"/>
    <w:rsid w:val="00586E00"/>
    <w:rsid w:val="00587399"/>
    <w:rsid w:val="005875B4"/>
    <w:rsid w:val="00597E72"/>
    <w:rsid w:val="005A3C0E"/>
    <w:rsid w:val="005B74DB"/>
    <w:rsid w:val="005C3942"/>
    <w:rsid w:val="005C636E"/>
    <w:rsid w:val="005D22B1"/>
    <w:rsid w:val="005D5034"/>
    <w:rsid w:val="005E7DEE"/>
    <w:rsid w:val="006144A6"/>
    <w:rsid w:val="00616096"/>
    <w:rsid w:val="00631439"/>
    <w:rsid w:val="0063584A"/>
    <w:rsid w:val="006372FB"/>
    <w:rsid w:val="00644FFD"/>
    <w:rsid w:val="00646CDA"/>
    <w:rsid w:val="00656711"/>
    <w:rsid w:val="0066089F"/>
    <w:rsid w:val="00681C8D"/>
    <w:rsid w:val="00681F01"/>
    <w:rsid w:val="0068414F"/>
    <w:rsid w:val="006870EF"/>
    <w:rsid w:val="00692034"/>
    <w:rsid w:val="006936BF"/>
    <w:rsid w:val="006A2799"/>
    <w:rsid w:val="006D2321"/>
    <w:rsid w:val="006F07A8"/>
    <w:rsid w:val="006F0A18"/>
    <w:rsid w:val="006F209A"/>
    <w:rsid w:val="006F2A1F"/>
    <w:rsid w:val="006F59D6"/>
    <w:rsid w:val="0070030E"/>
    <w:rsid w:val="007018F0"/>
    <w:rsid w:val="00707DC2"/>
    <w:rsid w:val="0072088A"/>
    <w:rsid w:val="00735377"/>
    <w:rsid w:val="00736EFE"/>
    <w:rsid w:val="00743942"/>
    <w:rsid w:val="00751074"/>
    <w:rsid w:val="00761898"/>
    <w:rsid w:val="007676AA"/>
    <w:rsid w:val="00774436"/>
    <w:rsid w:val="00775424"/>
    <w:rsid w:val="007842B0"/>
    <w:rsid w:val="0079608E"/>
    <w:rsid w:val="00796473"/>
    <w:rsid w:val="007B1D2F"/>
    <w:rsid w:val="007D3728"/>
    <w:rsid w:val="007D41DF"/>
    <w:rsid w:val="007D6E3C"/>
    <w:rsid w:val="007F2E2D"/>
    <w:rsid w:val="007F3B60"/>
    <w:rsid w:val="008035E3"/>
    <w:rsid w:val="00810374"/>
    <w:rsid w:val="00813B77"/>
    <w:rsid w:val="008408D4"/>
    <w:rsid w:val="00862592"/>
    <w:rsid w:val="00864827"/>
    <w:rsid w:val="00874347"/>
    <w:rsid w:val="008A3C03"/>
    <w:rsid w:val="008E07BD"/>
    <w:rsid w:val="008E3535"/>
    <w:rsid w:val="008F4512"/>
    <w:rsid w:val="008F4B25"/>
    <w:rsid w:val="009027AD"/>
    <w:rsid w:val="00905A98"/>
    <w:rsid w:val="00917B94"/>
    <w:rsid w:val="0092748E"/>
    <w:rsid w:val="009420ED"/>
    <w:rsid w:val="00950008"/>
    <w:rsid w:val="0095088C"/>
    <w:rsid w:val="009529C3"/>
    <w:rsid w:val="009620BE"/>
    <w:rsid w:val="00975BE4"/>
    <w:rsid w:val="009A3672"/>
    <w:rsid w:val="009A62D7"/>
    <w:rsid w:val="009A7307"/>
    <w:rsid w:val="009B70BB"/>
    <w:rsid w:val="009D0F2A"/>
    <w:rsid w:val="009D3B17"/>
    <w:rsid w:val="00A03C02"/>
    <w:rsid w:val="00A04C1D"/>
    <w:rsid w:val="00A31B75"/>
    <w:rsid w:val="00A43217"/>
    <w:rsid w:val="00A43EB1"/>
    <w:rsid w:val="00A505C8"/>
    <w:rsid w:val="00A6014C"/>
    <w:rsid w:val="00A65DDC"/>
    <w:rsid w:val="00A82577"/>
    <w:rsid w:val="00A828C6"/>
    <w:rsid w:val="00A868BD"/>
    <w:rsid w:val="00A875F7"/>
    <w:rsid w:val="00A9162B"/>
    <w:rsid w:val="00A96165"/>
    <w:rsid w:val="00AA2165"/>
    <w:rsid w:val="00AA2DA3"/>
    <w:rsid w:val="00AC1A94"/>
    <w:rsid w:val="00AC301B"/>
    <w:rsid w:val="00AC4A85"/>
    <w:rsid w:val="00AC4F2F"/>
    <w:rsid w:val="00AF54F1"/>
    <w:rsid w:val="00B36EDE"/>
    <w:rsid w:val="00B40694"/>
    <w:rsid w:val="00B40AB4"/>
    <w:rsid w:val="00B45153"/>
    <w:rsid w:val="00B55E4B"/>
    <w:rsid w:val="00B56249"/>
    <w:rsid w:val="00B56D0E"/>
    <w:rsid w:val="00B6093A"/>
    <w:rsid w:val="00B644EA"/>
    <w:rsid w:val="00B75464"/>
    <w:rsid w:val="00BA0A89"/>
    <w:rsid w:val="00BC66AC"/>
    <w:rsid w:val="00BD1A43"/>
    <w:rsid w:val="00BE416D"/>
    <w:rsid w:val="00BF2EA3"/>
    <w:rsid w:val="00C05FDA"/>
    <w:rsid w:val="00C10403"/>
    <w:rsid w:val="00C13C86"/>
    <w:rsid w:val="00C20D0F"/>
    <w:rsid w:val="00C24B8F"/>
    <w:rsid w:val="00C271EC"/>
    <w:rsid w:val="00C27287"/>
    <w:rsid w:val="00C324B6"/>
    <w:rsid w:val="00C41E1C"/>
    <w:rsid w:val="00C50BBF"/>
    <w:rsid w:val="00C53A61"/>
    <w:rsid w:val="00C62256"/>
    <w:rsid w:val="00C62642"/>
    <w:rsid w:val="00C91BE8"/>
    <w:rsid w:val="00C97832"/>
    <w:rsid w:val="00CA1C5C"/>
    <w:rsid w:val="00CA62A0"/>
    <w:rsid w:val="00CD18A0"/>
    <w:rsid w:val="00CE5D74"/>
    <w:rsid w:val="00CE6CDB"/>
    <w:rsid w:val="00CF1300"/>
    <w:rsid w:val="00CF6B57"/>
    <w:rsid w:val="00D05594"/>
    <w:rsid w:val="00D20B98"/>
    <w:rsid w:val="00D2211C"/>
    <w:rsid w:val="00D40787"/>
    <w:rsid w:val="00D42A03"/>
    <w:rsid w:val="00D502FA"/>
    <w:rsid w:val="00D54CD6"/>
    <w:rsid w:val="00D62239"/>
    <w:rsid w:val="00D6503B"/>
    <w:rsid w:val="00D674B9"/>
    <w:rsid w:val="00D7233A"/>
    <w:rsid w:val="00D760C8"/>
    <w:rsid w:val="00D9311F"/>
    <w:rsid w:val="00DA0482"/>
    <w:rsid w:val="00DA273F"/>
    <w:rsid w:val="00DA39F8"/>
    <w:rsid w:val="00DA4BCA"/>
    <w:rsid w:val="00DB450E"/>
    <w:rsid w:val="00DC03FE"/>
    <w:rsid w:val="00DC1226"/>
    <w:rsid w:val="00DD376B"/>
    <w:rsid w:val="00DE3DBF"/>
    <w:rsid w:val="00DF6BD6"/>
    <w:rsid w:val="00E1258D"/>
    <w:rsid w:val="00E1449D"/>
    <w:rsid w:val="00E15056"/>
    <w:rsid w:val="00E1510C"/>
    <w:rsid w:val="00E169E8"/>
    <w:rsid w:val="00E21B40"/>
    <w:rsid w:val="00E27610"/>
    <w:rsid w:val="00E31A52"/>
    <w:rsid w:val="00E32889"/>
    <w:rsid w:val="00E406FF"/>
    <w:rsid w:val="00E45FA9"/>
    <w:rsid w:val="00E46428"/>
    <w:rsid w:val="00E51C13"/>
    <w:rsid w:val="00E67E5D"/>
    <w:rsid w:val="00E722F8"/>
    <w:rsid w:val="00E82AA2"/>
    <w:rsid w:val="00E87087"/>
    <w:rsid w:val="00E90B88"/>
    <w:rsid w:val="00E96006"/>
    <w:rsid w:val="00E97D60"/>
    <w:rsid w:val="00EC0430"/>
    <w:rsid w:val="00ED1E47"/>
    <w:rsid w:val="00ED21EF"/>
    <w:rsid w:val="00ED3C81"/>
    <w:rsid w:val="00F0211C"/>
    <w:rsid w:val="00F024FD"/>
    <w:rsid w:val="00F20933"/>
    <w:rsid w:val="00F433AD"/>
    <w:rsid w:val="00F503CD"/>
    <w:rsid w:val="00F64061"/>
    <w:rsid w:val="00F640B4"/>
    <w:rsid w:val="00F81858"/>
    <w:rsid w:val="00F82BD0"/>
    <w:rsid w:val="00F968CA"/>
    <w:rsid w:val="00FC3323"/>
    <w:rsid w:val="00FD305D"/>
    <w:rsid w:val="00FD543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E0098"/>
  <w15:docId w15:val="{87F1DB32-F553-4BF0-8A19-7FED3EEC8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aliases w:val="Podstawowy"/>
    <w:qFormat/>
    <w:rsid w:val="00E27610"/>
    <w:pPr>
      <w:spacing w:after="0" w:line="240" w:lineRule="auto"/>
      <w:ind w:firstLine="709"/>
      <w:jc w:val="both"/>
    </w:pPr>
    <w:rPr>
      <w:rFonts w:ascii="Times New Roman" w:hAnsi="Times New Roman"/>
    </w:rPr>
  </w:style>
  <w:style w:type="paragraph" w:styleId="Nagwek1">
    <w:name w:val="heading 1"/>
    <w:aliases w:val="Afiliacja"/>
    <w:basedOn w:val="Normalny"/>
    <w:next w:val="Normalny"/>
    <w:link w:val="Nagwek1Znak"/>
    <w:uiPriority w:val="9"/>
    <w:qFormat/>
    <w:rsid w:val="000A01D2"/>
    <w:pPr>
      <w:keepNext/>
      <w:keepLines/>
      <w:jc w:val="center"/>
      <w:outlineLvl w:val="0"/>
    </w:pPr>
    <w:rPr>
      <w:rFonts w:eastAsiaTheme="majorEastAsia" w:cstheme="majorBidi"/>
      <w:bCs/>
      <w:i/>
      <w:sz w:val="20"/>
      <w:szCs w:val="28"/>
    </w:rPr>
  </w:style>
  <w:style w:type="paragraph" w:styleId="Nagwek2">
    <w:name w:val="heading 2"/>
    <w:aliases w:val="Streszczenie"/>
    <w:basedOn w:val="Normalny"/>
    <w:next w:val="Normalny"/>
    <w:link w:val="Nagwek2Znak"/>
    <w:uiPriority w:val="9"/>
    <w:unhideWhenUsed/>
    <w:qFormat/>
    <w:rsid w:val="00813B77"/>
    <w:pPr>
      <w:keepNext/>
      <w:keepLines/>
      <w:outlineLvl w:val="1"/>
    </w:pPr>
    <w:rPr>
      <w:rFonts w:eastAsiaTheme="majorEastAsia" w:cstheme="majorBidi"/>
      <w:bCs/>
      <w:sz w:val="20"/>
      <w:szCs w:val="26"/>
    </w:rPr>
  </w:style>
  <w:style w:type="paragraph" w:styleId="Nagwek3">
    <w:name w:val="heading 3"/>
    <w:aliases w:val="Podpis nad tabelą"/>
    <w:basedOn w:val="Normalny"/>
    <w:next w:val="Normalny"/>
    <w:link w:val="Nagwek3Znak"/>
    <w:uiPriority w:val="9"/>
    <w:unhideWhenUsed/>
    <w:qFormat/>
    <w:rsid w:val="009A7307"/>
    <w:pPr>
      <w:keepNext/>
      <w:keepLines/>
      <w:spacing w:before="120"/>
      <w:ind w:firstLine="0"/>
      <w:outlineLvl w:val="2"/>
    </w:pPr>
    <w:rPr>
      <w:rFonts w:eastAsiaTheme="majorEastAsia" w:cstheme="majorBidi"/>
      <w:bCs/>
      <w:sz w:val="20"/>
    </w:rPr>
  </w:style>
  <w:style w:type="paragraph" w:styleId="Nagwek4">
    <w:name w:val="heading 4"/>
    <w:aliases w:val="Podpis pod rysunkiem"/>
    <w:basedOn w:val="Normalny"/>
    <w:next w:val="Normalny"/>
    <w:link w:val="Nagwek4Znak"/>
    <w:uiPriority w:val="9"/>
    <w:unhideWhenUsed/>
    <w:qFormat/>
    <w:rsid w:val="00181F6C"/>
    <w:pPr>
      <w:keepNext/>
      <w:keepLines/>
      <w:spacing w:after="120"/>
      <w:ind w:firstLine="0"/>
      <w:jc w:val="left"/>
      <w:outlineLvl w:val="3"/>
    </w:pPr>
    <w:rPr>
      <w:rFonts w:eastAsiaTheme="majorEastAsia" w:cstheme="majorBidi"/>
      <w:bCs/>
      <w:iCs/>
      <w:sz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aliases w:val="Główny tytuł art."/>
    <w:basedOn w:val="Normalny"/>
    <w:next w:val="Normalny"/>
    <w:link w:val="TytuZnak"/>
    <w:uiPriority w:val="10"/>
    <w:qFormat/>
    <w:rsid w:val="00E90B88"/>
    <w:pPr>
      <w:suppressAutoHyphens/>
      <w:spacing w:before="480"/>
      <w:ind w:firstLine="0"/>
      <w:contextualSpacing/>
      <w:jc w:val="center"/>
    </w:pPr>
    <w:rPr>
      <w:rFonts w:eastAsiaTheme="majorEastAsia" w:cstheme="majorBidi"/>
      <w:b/>
      <w:spacing w:val="5"/>
      <w:kern w:val="28"/>
      <w:sz w:val="28"/>
      <w:szCs w:val="52"/>
    </w:rPr>
  </w:style>
  <w:style w:type="character" w:customStyle="1" w:styleId="TytuZnak">
    <w:name w:val="Tytuł Znak"/>
    <w:aliases w:val="Główny tytuł art. Znak"/>
    <w:basedOn w:val="Domylnaczcionkaakapitu"/>
    <w:link w:val="Tytu"/>
    <w:uiPriority w:val="10"/>
    <w:rsid w:val="00E90B88"/>
    <w:rPr>
      <w:rFonts w:ascii="Times New Roman" w:eastAsiaTheme="majorEastAsia" w:hAnsi="Times New Roman" w:cstheme="majorBidi"/>
      <w:b/>
      <w:spacing w:val="5"/>
      <w:kern w:val="28"/>
      <w:sz w:val="28"/>
      <w:szCs w:val="52"/>
    </w:rPr>
  </w:style>
  <w:style w:type="paragraph" w:styleId="Podtytu">
    <w:name w:val="Subtitle"/>
    <w:aliases w:val="Autorzy"/>
    <w:basedOn w:val="Normalny"/>
    <w:next w:val="Normalny"/>
    <w:link w:val="PodtytuZnak"/>
    <w:uiPriority w:val="11"/>
    <w:qFormat/>
    <w:rsid w:val="00DC1226"/>
    <w:pPr>
      <w:numPr>
        <w:ilvl w:val="1"/>
      </w:numPr>
      <w:spacing w:before="240" w:after="60"/>
      <w:ind w:firstLine="709"/>
      <w:jc w:val="center"/>
    </w:pPr>
    <w:rPr>
      <w:rFonts w:eastAsiaTheme="majorEastAsia" w:cstheme="majorBidi"/>
      <w:i/>
      <w:iCs/>
      <w:spacing w:val="15"/>
      <w:sz w:val="24"/>
      <w:szCs w:val="24"/>
    </w:rPr>
  </w:style>
  <w:style w:type="character" w:customStyle="1" w:styleId="PodtytuZnak">
    <w:name w:val="Podtytuł Znak"/>
    <w:aliases w:val="Autorzy Znak"/>
    <w:basedOn w:val="Domylnaczcionkaakapitu"/>
    <w:link w:val="Podtytu"/>
    <w:uiPriority w:val="11"/>
    <w:rsid w:val="00DC1226"/>
    <w:rPr>
      <w:rFonts w:ascii="Times New Roman" w:eastAsiaTheme="majorEastAsia" w:hAnsi="Times New Roman" w:cstheme="majorBidi"/>
      <w:i/>
      <w:iCs/>
      <w:spacing w:val="15"/>
      <w:sz w:val="24"/>
      <w:szCs w:val="24"/>
    </w:rPr>
  </w:style>
  <w:style w:type="character" w:customStyle="1" w:styleId="Nagwek1Znak">
    <w:name w:val="Nagłówek 1 Znak"/>
    <w:aliases w:val="Afiliacja Znak"/>
    <w:basedOn w:val="Domylnaczcionkaakapitu"/>
    <w:link w:val="Nagwek1"/>
    <w:uiPriority w:val="9"/>
    <w:rsid w:val="000A01D2"/>
    <w:rPr>
      <w:rFonts w:ascii="Times New Roman" w:eastAsiaTheme="majorEastAsia" w:hAnsi="Times New Roman" w:cstheme="majorBidi"/>
      <w:bCs/>
      <w:i/>
      <w:sz w:val="20"/>
      <w:szCs w:val="28"/>
    </w:rPr>
  </w:style>
  <w:style w:type="character" w:styleId="Hipercze">
    <w:name w:val="Hyperlink"/>
    <w:basedOn w:val="Domylnaczcionkaakapitu"/>
    <w:uiPriority w:val="99"/>
    <w:unhideWhenUsed/>
    <w:rsid w:val="00DE3DBF"/>
    <w:rPr>
      <w:color w:val="0000FF" w:themeColor="hyperlink"/>
      <w:u w:val="single"/>
    </w:rPr>
  </w:style>
  <w:style w:type="character" w:customStyle="1" w:styleId="Nagwek2Znak">
    <w:name w:val="Nagłówek 2 Znak"/>
    <w:aliases w:val="Streszczenie Znak"/>
    <w:basedOn w:val="Domylnaczcionkaakapitu"/>
    <w:link w:val="Nagwek2"/>
    <w:uiPriority w:val="9"/>
    <w:rsid w:val="00813B77"/>
    <w:rPr>
      <w:rFonts w:ascii="Times New Roman" w:eastAsiaTheme="majorEastAsia" w:hAnsi="Times New Roman" w:cstheme="majorBidi"/>
      <w:bCs/>
      <w:sz w:val="20"/>
      <w:szCs w:val="26"/>
    </w:rPr>
  </w:style>
  <w:style w:type="paragraph" w:styleId="Bezodstpw">
    <w:name w:val="No Spacing"/>
    <w:aliases w:val="Tytuł rozdziału"/>
    <w:basedOn w:val="Normalny"/>
    <w:next w:val="Normalny"/>
    <w:link w:val="BezodstpwZnak"/>
    <w:uiPriority w:val="1"/>
    <w:qFormat/>
    <w:rsid w:val="00162451"/>
    <w:pPr>
      <w:spacing w:before="240" w:after="120"/>
      <w:ind w:firstLine="0"/>
      <w:outlineLvl w:val="0"/>
    </w:pPr>
    <w:rPr>
      <w:b/>
      <w:sz w:val="24"/>
    </w:rPr>
  </w:style>
  <w:style w:type="paragraph" w:customStyle="1" w:styleId="Tytupodrozdziau1">
    <w:name w:val="Tytuł podrozdziału 1"/>
    <w:basedOn w:val="Normalny"/>
    <w:next w:val="Normalny"/>
    <w:link w:val="Tytupodrozdziau1Znak"/>
    <w:qFormat/>
    <w:rsid w:val="00E27610"/>
    <w:pPr>
      <w:spacing w:before="120" w:after="120"/>
      <w:ind w:firstLine="0"/>
    </w:pPr>
    <w:rPr>
      <w:b/>
    </w:rPr>
  </w:style>
  <w:style w:type="paragraph" w:customStyle="1" w:styleId="Tytupodrozdziau2">
    <w:name w:val="Tytuł podrozdziału 2"/>
    <w:basedOn w:val="Tytupodrozdziau1"/>
    <w:link w:val="Tytupodrozdziau2Znak"/>
    <w:qFormat/>
    <w:rsid w:val="00336BA6"/>
    <w:rPr>
      <w:b w:val="0"/>
      <w:i/>
    </w:rPr>
  </w:style>
  <w:style w:type="character" w:customStyle="1" w:styleId="BezodstpwZnak">
    <w:name w:val="Bez odstępów Znak"/>
    <w:aliases w:val="Tytuł rozdziału Znak"/>
    <w:basedOn w:val="Domylnaczcionkaakapitu"/>
    <w:link w:val="Bezodstpw"/>
    <w:uiPriority w:val="1"/>
    <w:rsid w:val="00162451"/>
    <w:rPr>
      <w:rFonts w:ascii="Times New Roman" w:hAnsi="Times New Roman"/>
      <w:b/>
      <w:sz w:val="24"/>
    </w:rPr>
  </w:style>
  <w:style w:type="character" w:customStyle="1" w:styleId="Tytupodrozdziau1Znak">
    <w:name w:val="Tytuł podrozdziału 1 Znak"/>
    <w:basedOn w:val="BezodstpwZnak"/>
    <w:link w:val="Tytupodrozdziau1"/>
    <w:rsid w:val="00E27610"/>
    <w:rPr>
      <w:rFonts w:ascii="Times New Roman" w:hAnsi="Times New Roman"/>
      <w:b/>
      <w:sz w:val="24"/>
    </w:rPr>
  </w:style>
  <w:style w:type="character" w:customStyle="1" w:styleId="Nagwek3Znak">
    <w:name w:val="Nagłówek 3 Znak"/>
    <w:aliases w:val="Podpis nad tabelą Znak"/>
    <w:basedOn w:val="Domylnaczcionkaakapitu"/>
    <w:link w:val="Nagwek3"/>
    <w:uiPriority w:val="9"/>
    <w:rsid w:val="009A7307"/>
    <w:rPr>
      <w:rFonts w:ascii="Times New Roman" w:eastAsiaTheme="majorEastAsia" w:hAnsi="Times New Roman" w:cstheme="majorBidi"/>
      <w:bCs/>
      <w:sz w:val="20"/>
    </w:rPr>
  </w:style>
  <w:style w:type="character" w:customStyle="1" w:styleId="Tytupodrozdziau2Znak">
    <w:name w:val="Tytuł podrozdziału 2 Znak"/>
    <w:basedOn w:val="Tytupodrozdziau1Znak"/>
    <w:link w:val="Tytupodrozdziau2"/>
    <w:rsid w:val="00336BA6"/>
    <w:rPr>
      <w:rFonts w:ascii="Times New Roman" w:hAnsi="Times New Roman"/>
      <w:b w:val="0"/>
      <w:i/>
      <w:sz w:val="24"/>
    </w:rPr>
  </w:style>
  <w:style w:type="character" w:customStyle="1" w:styleId="Nagwek4Znak">
    <w:name w:val="Nagłówek 4 Znak"/>
    <w:aliases w:val="Podpis pod rysunkiem Znak"/>
    <w:basedOn w:val="Domylnaczcionkaakapitu"/>
    <w:link w:val="Nagwek4"/>
    <w:uiPriority w:val="9"/>
    <w:rsid w:val="00181F6C"/>
    <w:rPr>
      <w:rFonts w:ascii="Times New Roman" w:eastAsiaTheme="majorEastAsia" w:hAnsi="Times New Roman" w:cstheme="majorBidi"/>
      <w:bCs/>
      <w:iCs/>
      <w:sz w:val="20"/>
    </w:rPr>
  </w:style>
  <w:style w:type="paragraph" w:styleId="Cytat">
    <w:name w:val="Quote"/>
    <w:aliases w:val="Spis literatury"/>
    <w:basedOn w:val="Normalny"/>
    <w:next w:val="Normalny"/>
    <w:link w:val="CytatZnak"/>
    <w:uiPriority w:val="29"/>
    <w:qFormat/>
    <w:rsid w:val="00AC1A94"/>
    <w:pPr>
      <w:ind w:left="425" w:hanging="425"/>
    </w:pPr>
    <w:rPr>
      <w:iCs/>
      <w:color w:val="000000" w:themeColor="text1"/>
      <w:sz w:val="20"/>
    </w:rPr>
  </w:style>
  <w:style w:type="character" w:customStyle="1" w:styleId="CytatZnak">
    <w:name w:val="Cytat Znak"/>
    <w:aliases w:val="Spis literatury Znak"/>
    <w:basedOn w:val="Domylnaczcionkaakapitu"/>
    <w:link w:val="Cytat"/>
    <w:uiPriority w:val="29"/>
    <w:rsid w:val="00AC1A94"/>
    <w:rPr>
      <w:rFonts w:ascii="Times New Roman" w:hAnsi="Times New Roman"/>
      <w:iCs/>
      <w:color w:val="000000" w:themeColor="text1"/>
      <w:sz w:val="20"/>
    </w:rPr>
  </w:style>
  <w:style w:type="paragraph" w:styleId="Tekstdymka">
    <w:name w:val="Balloon Text"/>
    <w:basedOn w:val="Normalny"/>
    <w:link w:val="TekstdymkaZnak"/>
    <w:uiPriority w:val="99"/>
    <w:semiHidden/>
    <w:unhideWhenUsed/>
    <w:rsid w:val="00181F6C"/>
    <w:rPr>
      <w:rFonts w:ascii="Tahoma" w:hAnsi="Tahoma" w:cs="Tahoma"/>
      <w:sz w:val="16"/>
      <w:szCs w:val="16"/>
    </w:rPr>
  </w:style>
  <w:style w:type="character" w:customStyle="1" w:styleId="TekstdymkaZnak">
    <w:name w:val="Tekst dymka Znak"/>
    <w:basedOn w:val="Domylnaczcionkaakapitu"/>
    <w:link w:val="Tekstdymka"/>
    <w:uiPriority w:val="99"/>
    <w:semiHidden/>
    <w:rsid w:val="00181F6C"/>
    <w:rPr>
      <w:rFonts w:ascii="Tahoma" w:hAnsi="Tahoma" w:cs="Tahoma"/>
      <w:sz w:val="16"/>
      <w:szCs w:val="16"/>
    </w:rPr>
  </w:style>
  <w:style w:type="paragraph" w:styleId="HTML-wstpniesformatowany">
    <w:name w:val="HTML Preformatted"/>
    <w:basedOn w:val="Normalny"/>
    <w:link w:val="HTML-wstpniesformatowanyZnak"/>
    <w:uiPriority w:val="99"/>
    <w:semiHidden/>
    <w:unhideWhenUsed/>
    <w:rsid w:val="00EC0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semiHidden/>
    <w:rsid w:val="00EC0430"/>
    <w:rPr>
      <w:rFonts w:ascii="Courier New" w:eastAsia="Times New Roman" w:hAnsi="Courier New" w:cs="Courier New"/>
      <w:sz w:val="20"/>
      <w:szCs w:val="20"/>
      <w:lang w:eastAsia="pl-PL"/>
    </w:rPr>
  </w:style>
  <w:style w:type="character" w:customStyle="1" w:styleId="y2iqfc">
    <w:name w:val="y2iqfc"/>
    <w:basedOn w:val="Domylnaczcionkaakapitu"/>
    <w:rsid w:val="00EC0430"/>
  </w:style>
  <w:style w:type="table" w:customStyle="1" w:styleId="3">
    <w:name w:val="3"/>
    <w:basedOn w:val="Standardowy"/>
    <w:rsid w:val="009A7307"/>
    <w:pPr>
      <w:spacing w:after="0" w:line="240" w:lineRule="auto"/>
    </w:pPr>
    <w:rPr>
      <w:rFonts w:ascii="Calibri" w:eastAsia="Calibri" w:hAnsi="Calibri" w:cs="Calibri"/>
      <w:lang w:val="pl" w:eastAsia="pl-PL"/>
    </w:rPr>
    <w:tblPr>
      <w:tblStyleRowBandSize w:val="1"/>
      <w:tblStyleColBandSize w:val="1"/>
    </w:tblPr>
  </w:style>
  <w:style w:type="table" w:styleId="Tabela-Siatka">
    <w:name w:val="Table Grid"/>
    <w:basedOn w:val="Standardowy"/>
    <w:uiPriority w:val="59"/>
    <w:rsid w:val="00A868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A6014C"/>
    <w:pPr>
      <w:ind w:left="720" w:firstLine="0"/>
      <w:contextualSpacing/>
      <w:jc w:val="left"/>
    </w:pPr>
    <w:rPr>
      <w:rFonts w:ascii="Calibri" w:eastAsia="Calibri" w:hAnsi="Calibri" w:cs="Calibri"/>
      <w:lang w:val="pl" w:eastAsia="pl-PL"/>
    </w:rPr>
  </w:style>
  <w:style w:type="character" w:customStyle="1" w:styleId="q4iawc">
    <w:name w:val="q4iawc"/>
    <w:basedOn w:val="Domylnaczcionkaakapitu"/>
    <w:rsid w:val="00FD305D"/>
  </w:style>
  <w:style w:type="paragraph" w:customStyle="1" w:styleId="Rab1">
    <w:name w:val="R_ab1"/>
    <w:next w:val="Normalny"/>
    <w:autoRedefine/>
    <w:qFormat/>
    <w:rsid w:val="005D5034"/>
    <w:pPr>
      <w:suppressAutoHyphens/>
      <w:spacing w:before="120" w:after="0" w:line="240" w:lineRule="auto"/>
      <w:ind w:left="567" w:right="567"/>
      <w:jc w:val="both"/>
    </w:pPr>
    <w:rPr>
      <w:rFonts w:ascii="Times New Roman" w:eastAsia="SimSun" w:hAnsi="Times New Roman" w:cs="Times New Roman"/>
      <w:sz w:val="18"/>
      <w:szCs w:val="20"/>
      <w:lang w:val="en-GB" w:eastAsia="pl-PL"/>
    </w:rPr>
  </w:style>
  <w:style w:type="paragraph" w:customStyle="1" w:styleId="Rab2">
    <w:name w:val="R_ab2"/>
    <w:basedOn w:val="Rab1"/>
    <w:next w:val="Normalny"/>
    <w:autoRedefine/>
    <w:qFormat/>
    <w:rsid w:val="005D5034"/>
    <w:pPr>
      <w:spacing w:before="60"/>
    </w:pPr>
  </w:style>
  <w:style w:type="paragraph" w:customStyle="1" w:styleId="Rafiliacja">
    <w:name w:val="R_afiliacja"/>
    <w:basedOn w:val="Normalny"/>
    <w:link w:val="RafiliacjaZnak"/>
    <w:qFormat/>
    <w:rsid w:val="005D5034"/>
    <w:pPr>
      <w:suppressAutoHyphens/>
      <w:ind w:firstLine="0"/>
      <w:jc w:val="center"/>
    </w:pPr>
    <w:rPr>
      <w:rFonts w:cs="Times New Roman"/>
      <w:i/>
      <w:sz w:val="20"/>
      <w:szCs w:val="28"/>
    </w:rPr>
  </w:style>
  <w:style w:type="character" w:customStyle="1" w:styleId="RafiliacjaZnak">
    <w:name w:val="R_afiliacja Znak"/>
    <w:basedOn w:val="Domylnaczcionkaakapitu"/>
    <w:link w:val="Rafiliacja"/>
    <w:rsid w:val="005D5034"/>
    <w:rPr>
      <w:rFonts w:ascii="Times New Roman" w:hAnsi="Times New Roman" w:cs="Times New Roman"/>
      <w:i/>
      <w:sz w:val="20"/>
      <w:szCs w:val="28"/>
    </w:rPr>
  </w:style>
  <w:style w:type="paragraph" w:customStyle="1" w:styleId="Rauco">
    <w:name w:val="R_au_co"/>
    <w:basedOn w:val="Rafiliacja"/>
    <w:autoRedefine/>
    <w:qFormat/>
    <w:rsid w:val="005D5034"/>
    <w:pPr>
      <w:spacing w:before="120"/>
    </w:pPr>
    <w:rPr>
      <w:lang w:val="en-GB"/>
    </w:rPr>
  </w:style>
  <w:style w:type="paragraph" w:customStyle="1" w:styleId="Rn1">
    <w:name w:val="R_n1"/>
    <w:basedOn w:val="Normalny"/>
    <w:link w:val="Rn1Znak"/>
    <w:qFormat/>
    <w:rsid w:val="005D5034"/>
    <w:pPr>
      <w:suppressAutoHyphens/>
      <w:spacing w:before="240" w:after="120"/>
      <w:ind w:firstLine="0"/>
    </w:pPr>
    <w:rPr>
      <w:b/>
      <w:sz w:val="24"/>
    </w:rPr>
  </w:style>
  <w:style w:type="character" w:customStyle="1" w:styleId="Rn1Znak">
    <w:name w:val="R_n1 Znak"/>
    <w:basedOn w:val="Domylnaczcionkaakapitu"/>
    <w:link w:val="Rn1"/>
    <w:rsid w:val="005D5034"/>
    <w:rPr>
      <w:rFonts w:ascii="Times New Roman" w:hAnsi="Times New Roman"/>
      <w:b/>
      <w:sz w:val="24"/>
    </w:rPr>
  </w:style>
  <w:style w:type="paragraph" w:customStyle="1" w:styleId="Rn2">
    <w:name w:val="R_n2"/>
    <w:basedOn w:val="Rn1"/>
    <w:link w:val="Rn2Znak"/>
    <w:qFormat/>
    <w:rsid w:val="005D5034"/>
    <w:pPr>
      <w:spacing w:before="120"/>
      <w:jc w:val="left"/>
    </w:pPr>
    <w:rPr>
      <w:sz w:val="22"/>
    </w:rPr>
  </w:style>
  <w:style w:type="character" w:customStyle="1" w:styleId="Rn2Znak">
    <w:name w:val="R_n2 Znak"/>
    <w:link w:val="Rn2"/>
    <w:rsid w:val="005D5034"/>
    <w:rPr>
      <w:rFonts w:ascii="Times New Roman" w:hAnsi="Times New Roman"/>
      <w:b/>
    </w:rPr>
  </w:style>
  <w:style w:type="paragraph" w:customStyle="1" w:styleId="Rtytu">
    <w:name w:val="R_tytuł"/>
    <w:basedOn w:val="Rn2"/>
    <w:link w:val="RtytuZnak"/>
    <w:autoRedefine/>
    <w:qFormat/>
    <w:rsid w:val="005D5034"/>
    <w:pPr>
      <w:spacing w:before="240" w:after="0"/>
      <w:jc w:val="center"/>
    </w:pPr>
    <w:rPr>
      <w:sz w:val="24"/>
      <w:szCs w:val="28"/>
    </w:rPr>
  </w:style>
  <w:style w:type="character" w:customStyle="1" w:styleId="RtytuZnak">
    <w:name w:val="R_tytuł Znak"/>
    <w:basedOn w:val="Rn2Znak"/>
    <w:link w:val="Rtytu"/>
    <w:rsid w:val="005D5034"/>
    <w:rPr>
      <w:rFonts w:ascii="Times New Roman" w:hAnsi="Times New Roman"/>
      <w:b/>
      <w:sz w:val="24"/>
      <w:szCs w:val="28"/>
    </w:rPr>
  </w:style>
  <w:style w:type="paragraph" w:customStyle="1" w:styleId="Rautor">
    <w:name w:val="R_autor"/>
    <w:basedOn w:val="Rtytu"/>
    <w:link w:val="RautorZnak"/>
    <w:autoRedefine/>
    <w:qFormat/>
    <w:rsid w:val="005D5034"/>
    <w:pPr>
      <w:spacing w:before="120"/>
    </w:pPr>
    <w:rPr>
      <w:rFonts w:eastAsia="Calibri" w:cs="Times New Roman"/>
      <w:b w:val="0"/>
      <w:i/>
    </w:rPr>
  </w:style>
  <w:style w:type="character" w:customStyle="1" w:styleId="RautorZnak">
    <w:name w:val="R_autor Znak"/>
    <w:link w:val="Rautor"/>
    <w:rsid w:val="005D5034"/>
    <w:rPr>
      <w:rFonts w:ascii="Times New Roman" w:eastAsia="Calibri" w:hAnsi="Times New Roman" w:cs="Times New Roman"/>
      <w:i/>
      <w:sz w:val="24"/>
      <w:szCs w:val="28"/>
    </w:rPr>
  </w:style>
  <w:style w:type="paragraph" w:customStyle="1" w:styleId="Rlit">
    <w:name w:val="R_lit"/>
    <w:basedOn w:val="Normalny"/>
    <w:link w:val="RlitZnak"/>
    <w:qFormat/>
    <w:rsid w:val="005D5034"/>
    <w:pPr>
      <w:ind w:left="425" w:hanging="425"/>
    </w:pPr>
    <w:rPr>
      <w:rFonts w:eastAsia="Times New Roman" w:cs="Times New Roman"/>
      <w:sz w:val="20"/>
      <w:szCs w:val="20"/>
      <w:lang w:val="en-US" w:eastAsia="pl-PL"/>
    </w:rPr>
  </w:style>
  <w:style w:type="character" w:customStyle="1" w:styleId="RlitZnak">
    <w:name w:val="R_lit Znak"/>
    <w:basedOn w:val="Domylnaczcionkaakapitu"/>
    <w:link w:val="Rlit"/>
    <w:rsid w:val="005D5034"/>
    <w:rPr>
      <w:rFonts w:ascii="Times New Roman" w:eastAsia="Times New Roman" w:hAnsi="Times New Roman" w:cs="Times New Roman"/>
      <w:sz w:val="20"/>
      <w:szCs w:val="20"/>
      <w:lang w:val="en-US" w:eastAsia="pl-PL"/>
    </w:rPr>
  </w:style>
  <w:style w:type="paragraph" w:customStyle="1" w:styleId="Rtab">
    <w:name w:val="R_tab"/>
    <w:basedOn w:val="Normalny"/>
    <w:link w:val="RtabZnak"/>
    <w:qFormat/>
    <w:rsid w:val="005D5034"/>
    <w:pPr>
      <w:suppressAutoHyphens/>
      <w:spacing w:after="120"/>
      <w:ind w:firstLine="0"/>
      <w:jc w:val="left"/>
    </w:pPr>
    <w:rPr>
      <w:sz w:val="20"/>
    </w:rPr>
  </w:style>
  <w:style w:type="character" w:customStyle="1" w:styleId="RtabZnak">
    <w:name w:val="R_tab Znak"/>
    <w:basedOn w:val="Domylnaczcionkaakapitu"/>
    <w:link w:val="Rtab"/>
    <w:rsid w:val="005D5034"/>
    <w:rPr>
      <w:rFonts w:ascii="Times New Roman" w:hAnsi="Times New Roman"/>
      <w:sz w:val="20"/>
    </w:rPr>
  </w:style>
  <w:style w:type="paragraph" w:customStyle="1" w:styleId="Rn3">
    <w:name w:val="R_n3"/>
    <w:basedOn w:val="Rtab"/>
    <w:link w:val="Rn3Znak"/>
    <w:qFormat/>
    <w:rsid w:val="005D5034"/>
    <w:pPr>
      <w:spacing w:before="120"/>
    </w:pPr>
    <w:rPr>
      <w:i/>
    </w:rPr>
  </w:style>
  <w:style w:type="character" w:customStyle="1" w:styleId="Rn3Znak">
    <w:name w:val="R_n3 Znak"/>
    <w:basedOn w:val="RtabZnak"/>
    <w:link w:val="Rn3"/>
    <w:rsid w:val="005D5034"/>
    <w:rPr>
      <w:rFonts w:ascii="Times New Roman" w:hAnsi="Times New Roman"/>
      <w:i/>
      <w:sz w:val="20"/>
    </w:rPr>
  </w:style>
  <w:style w:type="paragraph" w:customStyle="1" w:styleId="Rrys">
    <w:name w:val="R_rys"/>
    <w:basedOn w:val="Rafiliacja"/>
    <w:link w:val="RrysZnak"/>
    <w:qFormat/>
    <w:rsid w:val="005D5034"/>
    <w:pPr>
      <w:spacing w:before="120"/>
      <w:jc w:val="left"/>
    </w:pPr>
    <w:rPr>
      <w:i w:val="0"/>
    </w:rPr>
  </w:style>
  <w:style w:type="character" w:customStyle="1" w:styleId="RrysZnak">
    <w:name w:val="R_rys Znak"/>
    <w:basedOn w:val="RafiliacjaZnak"/>
    <w:link w:val="Rrys"/>
    <w:rsid w:val="005D5034"/>
    <w:rPr>
      <w:rFonts w:ascii="Times New Roman" w:hAnsi="Times New Roman" w:cs="Times New Roman"/>
      <w:i w:val="0"/>
      <w:sz w:val="20"/>
      <w:szCs w:val="28"/>
    </w:rPr>
  </w:style>
  <w:style w:type="paragraph" w:styleId="Nagwek">
    <w:name w:val="header"/>
    <w:basedOn w:val="Normalny"/>
    <w:link w:val="NagwekZnak"/>
    <w:uiPriority w:val="99"/>
    <w:unhideWhenUsed/>
    <w:rsid w:val="00707DC2"/>
    <w:pPr>
      <w:tabs>
        <w:tab w:val="center" w:pos="4536"/>
        <w:tab w:val="right" w:pos="9072"/>
      </w:tabs>
    </w:pPr>
  </w:style>
  <w:style w:type="character" w:customStyle="1" w:styleId="NagwekZnak">
    <w:name w:val="Nagłówek Znak"/>
    <w:basedOn w:val="Domylnaczcionkaakapitu"/>
    <w:link w:val="Nagwek"/>
    <w:uiPriority w:val="99"/>
    <w:rsid w:val="00707DC2"/>
    <w:rPr>
      <w:rFonts w:ascii="Times New Roman" w:hAnsi="Times New Roman"/>
    </w:rPr>
  </w:style>
  <w:style w:type="paragraph" w:styleId="Stopka">
    <w:name w:val="footer"/>
    <w:basedOn w:val="Normalny"/>
    <w:link w:val="StopkaZnak"/>
    <w:uiPriority w:val="99"/>
    <w:unhideWhenUsed/>
    <w:rsid w:val="00707DC2"/>
    <w:pPr>
      <w:tabs>
        <w:tab w:val="center" w:pos="4536"/>
        <w:tab w:val="right" w:pos="9072"/>
      </w:tabs>
    </w:pPr>
  </w:style>
  <w:style w:type="character" w:customStyle="1" w:styleId="StopkaZnak">
    <w:name w:val="Stopka Znak"/>
    <w:basedOn w:val="Domylnaczcionkaakapitu"/>
    <w:link w:val="Stopka"/>
    <w:uiPriority w:val="99"/>
    <w:rsid w:val="00707DC2"/>
    <w:rPr>
      <w:rFonts w:ascii="Times New Roman" w:hAnsi="Times New Roman"/>
    </w:rPr>
  </w:style>
  <w:style w:type="character" w:styleId="Nierozpoznanawzmianka">
    <w:name w:val="Unresolved Mention"/>
    <w:basedOn w:val="Domylnaczcionkaakapitu"/>
    <w:uiPriority w:val="99"/>
    <w:semiHidden/>
    <w:unhideWhenUsed/>
    <w:rsid w:val="00D20B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270539">
      <w:bodyDiv w:val="1"/>
      <w:marLeft w:val="0"/>
      <w:marRight w:val="0"/>
      <w:marTop w:val="0"/>
      <w:marBottom w:val="0"/>
      <w:divBdr>
        <w:top w:val="none" w:sz="0" w:space="0" w:color="auto"/>
        <w:left w:val="none" w:sz="0" w:space="0" w:color="auto"/>
        <w:bottom w:val="none" w:sz="0" w:space="0" w:color="auto"/>
        <w:right w:val="none" w:sz="0" w:space="0" w:color="auto"/>
      </w:divBdr>
    </w:div>
    <w:div w:id="81489783">
      <w:bodyDiv w:val="1"/>
      <w:marLeft w:val="0"/>
      <w:marRight w:val="0"/>
      <w:marTop w:val="0"/>
      <w:marBottom w:val="0"/>
      <w:divBdr>
        <w:top w:val="none" w:sz="0" w:space="0" w:color="auto"/>
        <w:left w:val="none" w:sz="0" w:space="0" w:color="auto"/>
        <w:bottom w:val="none" w:sz="0" w:space="0" w:color="auto"/>
        <w:right w:val="none" w:sz="0" w:space="0" w:color="auto"/>
      </w:divBdr>
    </w:div>
    <w:div w:id="253514348">
      <w:bodyDiv w:val="1"/>
      <w:marLeft w:val="0"/>
      <w:marRight w:val="0"/>
      <w:marTop w:val="0"/>
      <w:marBottom w:val="0"/>
      <w:divBdr>
        <w:top w:val="none" w:sz="0" w:space="0" w:color="auto"/>
        <w:left w:val="none" w:sz="0" w:space="0" w:color="auto"/>
        <w:bottom w:val="none" w:sz="0" w:space="0" w:color="auto"/>
        <w:right w:val="none" w:sz="0" w:space="0" w:color="auto"/>
      </w:divBdr>
    </w:div>
    <w:div w:id="273758109">
      <w:bodyDiv w:val="1"/>
      <w:marLeft w:val="0"/>
      <w:marRight w:val="0"/>
      <w:marTop w:val="0"/>
      <w:marBottom w:val="0"/>
      <w:divBdr>
        <w:top w:val="none" w:sz="0" w:space="0" w:color="auto"/>
        <w:left w:val="none" w:sz="0" w:space="0" w:color="auto"/>
        <w:bottom w:val="none" w:sz="0" w:space="0" w:color="auto"/>
        <w:right w:val="none" w:sz="0" w:space="0" w:color="auto"/>
      </w:divBdr>
    </w:div>
    <w:div w:id="294723660">
      <w:bodyDiv w:val="1"/>
      <w:marLeft w:val="0"/>
      <w:marRight w:val="0"/>
      <w:marTop w:val="0"/>
      <w:marBottom w:val="0"/>
      <w:divBdr>
        <w:top w:val="none" w:sz="0" w:space="0" w:color="auto"/>
        <w:left w:val="none" w:sz="0" w:space="0" w:color="auto"/>
        <w:bottom w:val="none" w:sz="0" w:space="0" w:color="auto"/>
        <w:right w:val="none" w:sz="0" w:space="0" w:color="auto"/>
      </w:divBdr>
    </w:div>
    <w:div w:id="393507184">
      <w:bodyDiv w:val="1"/>
      <w:marLeft w:val="0"/>
      <w:marRight w:val="0"/>
      <w:marTop w:val="0"/>
      <w:marBottom w:val="0"/>
      <w:divBdr>
        <w:top w:val="none" w:sz="0" w:space="0" w:color="auto"/>
        <w:left w:val="none" w:sz="0" w:space="0" w:color="auto"/>
        <w:bottom w:val="none" w:sz="0" w:space="0" w:color="auto"/>
        <w:right w:val="none" w:sz="0" w:space="0" w:color="auto"/>
      </w:divBdr>
    </w:div>
    <w:div w:id="450175015">
      <w:bodyDiv w:val="1"/>
      <w:marLeft w:val="0"/>
      <w:marRight w:val="0"/>
      <w:marTop w:val="0"/>
      <w:marBottom w:val="0"/>
      <w:divBdr>
        <w:top w:val="none" w:sz="0" w:space="0" w:color="auto"/>
        <w:left w:val="none" w:sz="0" w:space="0" w:color="auto"/>
        <w:bottom w:val="none" w:sz="0" w:space="0" w:color="auto"/>
        <w:right w:val="none" w:sz="0" w:space="0" w:color="auto"/>
      </w:divBdr>
    </w:div>
    <w:div w:id="564075408">
      <w:bodyDiv w:val="1"/>
      <w:marLeft w:val="0"/>
      <w:marRight w:val="0"/>
      <w:marTop w:val="0"/>
      <w:marBottom w:val="0"/>
      <w:divBdr>
        <w:top w:val="none" w:sz="0" w:space="0" w:color="auto"/>
        <w:left w:val="none" w:sz="0" w:space="0" w:color="auto"/>
        <w:bottom w:val="none" w:sz="0" w:space="0" w:color="auto"/>
        <w:right w:val="none" w:sz="0" w:space="0" w:color="auto"/>
      </w:divBdr>
    </w:div>
    <w:div w:id="579142486">
      <w:bodyDiv w:val="1"/>
      <w:marLeft w:val="0"/>
      <w:marRight w:val="0"/>
      <w:marTop w:val="0"/>
      <w:marBottom w:val="0"/>
      <w:divBdr>
        <w:top w:val="none" w:sz="0" w:space="0" w:color="auto"/>
        <w:left w:val="none" w:sz="0" w:space="0" w:color="auto"/>
        <w:bottom w:val="none" w:sz="0" w:space="0" w:color="auto"/>
        <w:right w:val="none" w:sz="0" w:space="0" w:color="auto"/>
      </w:divBdr>
    </w:div>
    <w:div w:id="595603060">
      <w:bodyDiv w:val="1"/>
      <w:marLeft w:val="0"/>
      <w:marRight w:val="0"/>
      <w:marTop w:val="0"/>
      <w:marBottom w:val="0"/>
      <w:divBdr>
        <w:top w:val="none" w:sz="0" w:space="0" w:color="auto"/>
        <w:left w:val="none" w:sz="0" w:space="0" w:color="auto"/>
        <w:bottom w:val="none" w:sz="0" w:space="0" w:color="auto"/>
        <w:right w:val="none" w:sz="0" w:space="0" w:color="auto"/>
      </w:divBdr>
    </w:div>
    <w:div w:id="780418478">
      <w:bodyDiv w:val="1"/>
      <w:marLeft w:val="0"/>
      <w:marRight w:val="0"/>
      <w:marTop w:val="0"/>
      <w:marBottom w:val="0"/>
      <w:divBdr>
        <w:top w:val="none" w:sz="0" w:space="0" w:color="auto"/>
        <w:left w:val="none" w:sz="0" w:space="0" w:color="auto"/>
        <w:bottom w:val="none" w:sz="0" w:space="0" w:color="auto"/>
        <w:right w:val="none" w:sz="0" w:space="0" w:color="auto"/>
      </w:divBdr>
    </w:div>
    <w:div w:id="800273240">
      <w:bodyDiv w:val="1"/>
      <w:marLeft w:val="0"/>
      <w:marRight w:val="0"/>
      <w:marTop w:val="0"/>
      <w:marBottom w:val="0"/>
      <w:divBdr>
        <w:top w:val="none" w:sz="0" w:space="0" w:color="auto"/>
        <w:left w:val="none" w:sz="0" w:space="0" w:color="auto"/>
        <w:bottom w:val="none" w:sz="0" w:space="0" w:color="auto"/>
        <w:right w:val="none" w:sz="0" w:space="0" w:color="auto"/>
      </w:divBdr>
    </w:div>
    <w:div w:id="857742347">
      <w:bodyDiv w:val="1"/>
      <w:marLeft w:val="0"/>
      <w:marRight w:val="0"/>
      <w:marTop w:val="0"/>
      <w:marBottom w:val="0"/>
      <w:divBdr>
        <w:top w:val="none" w:sz="0" w:space="0" w:color="auto"/>
        <w:left w:val="none" w:sz="0" w:space="0" w:color="auto"/>
        <w:bottom w:val="none" w:sz="0" w:space="0" w:color="auto"/>
        <w:right w:val="none" w:sz="0" w:space="0" w:color="auto"/>
      </w:divBdr>
    </w:div>
    <w:div w:id="917863693">
      <w:bodyDiv w:val="1"/>
      <w:marLeft w:val="0"/>
      <w:marRight w:val="0"/>
      <w:marTop w:val="0"/>
      <w:marBottom w:val="0"/>
      <w:divBdr>
        <w:top w:val="none" w:sz="0" w:space="0" w:color="auto"/>
        <w:left w:val="none" w:sz="0" w:space="0" w:color="auto"/>
        <w:bottom w:val="none" w:sz="0" w:space="0" w:color="auto"/>
        <w:right w:val="none" w:sz="0" w:space="0" w:color="auto"/>
      </w:divBdr>
    </w:div>
    <w:div w:id="967511165">
      <w:bodyDiv w:val="1"/>
      <w:marLeft w:val="0"/>
      <w:marRight w:val="0"/>
      <w:marTop w:val="0"/>
      <w:marBottom w:val="0"/>
      <w:divBdr>
        <w:top w:val="none" w:sz="0" w:space="0" w:color="auto"/>
        <w:left w:val="none" w:sz="0" w:space="0" w:color="auto"/>
        <w:bottom w:val="none" w:sz="0" w:space="0" w:color="auto"/>
        <w:right w:val="none" w:sz="0" w:space="0" w:color="auto"/>
      </w:divBdr>
    </w:div>
    <w:div w:id="1024790189">
      <w:bodyDiv w:val="1"/>
      <w:marLeft w:val="0"/>
      <w:marRight w:val="0"/>
      <w:marTop w:val="0"/>
      <w:marBottom w:val="0"/>
      <w:divBdr>
        <w:top w:val="none" w:sz="0" w:space="0" w:color="auto"/>
        <w:left w:val="none" w:sz="0" w:space="0" w:color="auto"/>
        <w:bottom w:val="none" w:sz="0" w:space="0" w:color="auto"/>
        <w:right w:val="none" w:sz="0" w:space="0" w:color="auto"/>
      </w:divBdr>
    </w:div>
    <w:div w:id="1036084567">
      <w:bodyDiv w:val="1"/>
      <w:marLeft w:val="0"/>
      <w:marRight w:val="0"/>
      <w:marTop w:val="0"/>
      <w:marBottom w:val="0"/>
      <w:divBdr>
        <w:top w:val="none" w:sz="0" w:space="0" w:color="auto"/>
        <w:left w:val="none" w:sz="0" w:space="0" w:color="auto"/>
        <w:bottom w:val="none" w:sz="0" w:space="0" w:color="auto"/>
        <w:right w:val="none" w:sz="0" w:space="0" w:color="auto"/>
      </w:divBdr>
    </w:div>
    <w:div w:id="1109275464">
      <w:bodyDiv w:val="1"/>
      <w:marLeft w:val="0"/>
      <w:marRight w:val="0"/>
      <w:marTop w:val="0"/>
      <w:marBottom w:val="0"/>
      <w:divBdr>
        <w:top w:val="none" w:sz="0" w:space="0" w:color="auto"/>
        <w:left w:val="none" w:sz="0" w:space="0" w:color="auto"/>
        <w:bottom w:val="none" w:sz="0" w:space="0" w:color="auto"/>
        <w:right w:val="none" w:sz="0" w:space="0" w:color="auto"/>
      </w:divBdr>
    </w:div>
    <w:div w:id="1165171935">
      <w:bodyDiv w:val="1"/>
      <w:marLeft w:val="0"/>
      <w:marRight w:val="0"/>
      <w:marTop w:val="0"/>
      <w:marBottom w:val="0"/>
      <w:divBdr>
        <w:top w:val="none" w:sz="0" w:space="0" w:color="auto"/>
        <w:left w:val="none" w:sz="0" w:space="0" w:color="auto"/>
        <w:bottom w:val="none" w:sz="0" w:space="0" w:color="auto"/>
        <w:right w:val="none" w:sz="0" w:space="0" w:color="auto"/>
      </w:divBdr>
    </w:div>
    <w:div w:id="1202397764">
      <w:bodyDiv w:val="1"/>
      <w:marLeft w:val="0"/>
      <w:marRight w:val="0"/>
      <w:marTop w:val="0"/>
      <w:marBottom w:val="0"/>
      <w:divBdr>
        <w:top w:val="none" w:sz="0" w:space="0" w:color="auto"/>
        <w:left w:val="none" w:sz="0" w:space="0" w:color="auto"/>
        <w:bottom w:val="none" w:sz="0" w:space="0" w:color="auto"/>
        <w:right w:val="none" w:sz="0" w:space="0" w:color="auto"/>
      </w:divBdr>
    </w:div>
    <w:div w:id="1202861650">
      <w:bodyDiv w:val="1"/>
      <w:marLeft w:val="0"/>
      <w:marRight w:val="0"/>
      <w:marTop w:val="0"/>
      <w:marBottom w:val="0"/>
      <w:divBdr>
        <w:top w:val="none" w:sz="0" w:space="0" w:color="auto"/>
        <w:left w:val="none" w:sz="0" w:space="0" w:color="auto"/>
        <w:bottom w:val="none" w:sz="0" w:space="0" w:color="auto"/>
        <w:right w:val="none" w:sz="0" w:space="0" w:color="auto"/>
      </w:divBdr>
    </w:div>
    <w:div w:id="1204706032">
      <w:bodyDiv w:val="1"/>
      <w:marLeft w:val="0"/>
      <w:marRight w:val="0"/>
      <w:marTop w:val="0"/>
      <w:marBottom w:val="0"/>
      <w:divBdr>
        <w:top w:val="none" w:sz="0" w:space="0" w:color="auto"/>
        <w:left w:val="none" w:sz="0" w:space="0" w:color="auto"/>
        <w:bottom w:val="none" w:sz="0" w:space="0" w:color="auto"/>
        <w:right w:val="none" w:sz="0" w:space="0" w:color="auto"/>
      </w:divBdr>
    </w:div>
    <w:div w:id="1254239612">
      <w:bodyDiv w:val="1"/>
      <w:marLeft w:val="0"/>
      <w:marRight w:val="0"/>
      <w:marTop w:val="0"/>
      <w:marBottom w:val="0"/>
      <w:divBdr>
        <w:top w:val="none" w:sz="0" w:space="0" w:color="auto"/>
        <w:left w:val="none" w:sz="0" w:space="0" w:color="auto"/>
        <w:bottom w:val="none" w:sz="0" w:space="0" w:color="auto"/>
        <w:right w:val="none" w:sz="0" w:space="0" w:color="auto"/>
      </w:divBdr>
    </w:div>
    <w:div w:id="1295673355">
      <w:bodyDiv w:val="1"/>
      <w:marLeft w:val="0"/>
      <w:marRight w:val="0"/>
      <w:marTop w:val="0"/>
      <w:marBottom w:val="0"/>
      <w:divBdr>
        <w:top w:val="none" w:sz="0" w:space="0" w:color="auto"/>
        <w:left w:val="none" w:sz="0" w:space="0" w:color="auto"/>
        <w:bottom w:val="none" w:sz="0" w:space="0" w:color="auto"/>
        <w:right w:val="none" w:sz="0" w:space="0" w:color="auto"/>
      </w:divBdr>
    </w:div>
    <w:div w:id="1325402817">
      <w:bodyDiv w:val="1"/>
      <w:marLeft w:val="0"/>
      <w:marRight w:val="0"/>
      <w:marTop w:val="0"/>
      <w:marBottom w:val="0"/>
      <w:divBdr>
        <w:top w:val="none" w:sz="0" w:space="0" w:color="auto"/>
        <w:left w:val="none" w:sz="0" w:space="0" w:color="auto"/>
        <w:bottom w:val="none" w:sz="0" w:space="0" w:color="auto"/>
        <w:right w:val="none" w:sz="0" w:space="0" w:color="auto"/>
      </w:divBdr>
    </w:div>
    <w:div w:id="1411390379">
      <w:bodyDiv w:val="1"/>
      <w:marLeft w:val="0"/>
      <w:marRight w:val="0"/>
      <w:marTop w:val="0"/>
      <w:marBottom w:val="0"/>
      <w:divBdr>
        <w:top w:val="none" w:sz="0" w:space="0" w:color="auto"/>
        <w:left w:val="none" w:sz="0" w:space="0" w:color="auto"/>
        <w:bottom w:val="none" w:sz="0" w:space="0" w:color="auto"/>
        <w:right w:val="none" w:sz="0" w:space="0" w:color="auto"/>
      </w:divBdr>
    </w:div>
    <w:div w:id="1466853999">
      <w:bodyDiv w:val="1"/>
      <w:marLeft w:val="0"/>
      <w:marRight w:val="0"/>
      <w:marTop w:val="0"/>
      <w:marBottom w:val="0"/>
      <w:divBdr>
        <w:top w:val="none" w:sz="0" w:space="0" w:color="auto"/>
        <w:left w:val="none" w:sz="0" w:space="0" w:color="auto"/>
        <w:bottom w:val="none" w:sz="0" w:space="0" w:color="auto"/>
        <w:right w:val="none" w:sz="0" w:space="0" w:color="auto"/>
      </w:divBdr>
    </w:div>
    <w:div w:id="1506434941">
      <w:bodyDiv w:val="1"/>
      <w:marLeft w:val="0"/>
      <w:marRight w:val="0"/>
      <w:marTop w:val="0"/>
      <w:marBottom w:val="0"/>
      <w:divBdr>
        <w:top w:val="none" w:sz="0" w:space="0" w:color="auto"/>
        <w:left w:val="none" w:sz="0" w:space="0" w:color="auto"/>
        <w:bottom w:val="none" w:sz="0" w:space="0" w:color="auto"/>
        <w:right w:val="none" w:sz="0" w:space="0" w:color="auto"/>
      </w:divBdr>
    </w:div>
    <w:div w:id="1563905497">
      <w:bodyDiv w:val="1"/>
      <w:marLeft w:val="0"/>
      <w:marRight w:val="0"/>
      <w:marTop w:val="0"/>
      <w:marBottom w:val="0"/>
      <w:divBdr>
        <w:top w:val="none" w:sz="0" w:space="0" w:color="auto"/>
        <w:left w:val="none" w:sz="0" w:space="0" w:color="auto"/>
        <w:bottom w:val="none" w:sz="0" w:space="0" w:color="auto"/>
        <w:right w:val="none" w:sz="0" w:space="0" w:color="auto"/>
      </w:divBdr>
    </w:div>
    <w:div w:id="1578245335">
      <w:bodyDiv w:val="1"/>
      <w:marLeft w:val="0"/>
      <w:marRight w:val="0"/>
      <w:marTop w:val="0"/>
      <w:marBottom w:val="0"/>
      <w:divBdr>
        <w:top w:val="none" w:sz="0" w:space="0" w:color="auto"/>
        <w:left w:val="none" w:sz="0" w:space="0" w:color="auto"/>
        <w:bottom w:val="none" w:sz="0" w:space="0" w:color="auto"/>
        <w:right w:val="none" w:sz="0" w:space="0" w:color="auto"/>
      </w:divBdr>
    </w:div>
    <w:div w:id="1666282910">
      <w:bodyDiv w:val="1"/>
      <w:marLeft w:val="0"/>
      <w:marRight w:val="0"/>
      <w:marTop w:val="0"/>
      <w:marBottom w:val="0"/>
      <w:divBdr>
        <w:top w:val="none" w:sz="0" w:space="0" w:color="auto"/>
        <w:left w:val="none" w:sz="0" w:space="0" w:color="auto"/>
        <w:bottom w:val="none" w:sz="0" w:space="0" w:color="auto"/>
        <w:right w:val="none" w:sz="0" w:space="0" w:color="auto"/>
      </w:divBdr>
    </w:div>
    <w:div w:id="1684822433">
      <w:bodyDiv w:val="1"/>
      <w:marLeft w:val="0"/>
      <w:marRight w:val="0"/>
      <w:marTop w:val="0"/>
      <w:marBottom w:val="0"/>
      <w:divBdr>
        <w:top w:val="none" w:sz="0" w:space="0" w:color="auto"/>
        <w:left w:val="none" w:sz="0" w:space="0" w:color="auto"/>
        <w:bottom w:val="none" w:sz="0" w:space="0" w:color="auto"/>
        <w:right w:val="none" w:sz="0" w:space="0" w:color="auto"/>
      </w:divBdr>
    </w:div>
    <w:div w:id="1722510914">
      <w:bodyDiv w:val="1"/>
      <w:marLeft w:val="0"/>
      <w:marRight w:val="0"/>
      <w:marTop w:val="0"/>
      <w:marBottom w:val="0"/>
      <w:divBdr>
        <w:top w:val="none" w:sz="0" w:space="0" w:color="auto"/>
        <w:left w:val="none" w:sz="0" w:space="0" w:color="auto"/>
        <w:bottom w:val="none" w:sz="0" w:space="0" w:color="auto"/>
        <w:right w:val="none" w:sz="0" w:space="0" w:color="auto"/>
      </w:divBdr>
    </w:div>
    <w:div w:id="1786533083">
      <w:bodyDiv w:val="1"/>
      <w:marLeft w:val="0"/>
      <w:marRight w:val="0"/>
      <w:marTop w:val="0"/>
      <w:marBottom w:val="0"/>
      <w:divBdr>
        <w:top w:val="none" w:sz="0" w:space="0" w:color="auto"/>
        <w:left w:val="none" w:sz="0" w:space="0" w:color="auto"/>
        <w:bottom w:val="none" w:sz="0" w:space="0" w:color="auto"/>
        <w:right w:val="none" w:sz="0" w:space="0" w:color="auto"/>
      </w:divBdr>
    </w:div>
    <w:div w:id="1792819217">
      <w:bodyDiv w:val="1"/>
      <w:marLeft w:val="0"/>
      <w:marRight w:val="0"/>
      <w:marTop w:val="0"/>
      <w:marBottom w:val="0"/>
      <w:divBdr>
        <w:top w:val="none" w:sz="0" w:space="0" w:color="auto"/>
        <w:left w:val="none" w:sz="0" w:space="0" w:color="auto"/>
        <w:bottom w:val="none" w:sz="0" w:space="0" w:color="auto"/>
        <w:right w:val="none" w:sz="0" w:space="0" w:color="auto"/>
      </w:divBdr>
    </w:div>
    <w:div w:id="1810398102">
      <w:bodyDiv w:val="1"/>
      <w:marLeft w:val="0"/>
      <w:marRight w:val="0"/>
      <w:marTop w:val="0"/>
      <w:marBottom w:val="0"/>
      <w:divBdr>
        <w:top w:val="none" w:sz="0" w:space="0" w:color="auto"/>
        <w:left w:val="none" w:sz="0" w:space="0" w:color="auto"/>
        <w:bottom w:val="none" w:sz="0" w:space="0" w:color="auto"/>
        <w:right w:val="none" w:sz="0" w:space="0" w:color="auto"/>
      </w:divBdr>
    </w:div>
    <w:div w:id="1898122354">
      <w:bodyDiv w:val="1"/>
      <w:marLeft w:val="0"/>
      <w:marRight w:val="0"/>
      <w:marTop w:val="0"/>
      <w:marBottom w:val="0"/>
      <w:divBdr>
        <w:top w:val="none" w:sz="0" w:space="0" w:color="auto"/>
        <w:left w:val="none" w:sz="0" w:space="0" w:color="auto"/>
        <w:bottom w:val="none" w:sz="0" w:space="0" w:color="auto"/>
        <w:right w:val="none" w:sz="0" w:space="0" w:color="auto"/>
      </w:divBdr>
    </w:div>
    <w:div w:id="1917980907">
      <w:bodyDiv w:val="1"/>
      <w:marLeft w:val="0"/>
      <w:marRight w:val="0"/>
      <w:marTop w:val="0"/>
      <w:marBottom w:val="0"/>
      <w:divBdr>
        <w:top w:val="none" w:sz="0" w:space="0" w:color="auto"/>
        <w:left w:val="none" w:sz="0" w:space="0" w:color="auto"/>
        <w:bottom w:val="none" w:sz="0" w:space="0" w:color="auto"/>
        <w:right w:val="none" w:sz="0" w:space="0" w:color="auto"/>
      </w:divBdr>
    </w:div>
    <w:div w:id="1929732050">
      <w:bodyDiv w:val="1"/>
      <w:marLeft w:val="0"/>
      <w:marRight w:val="0"/>
      <w:marTop w:val="0"/>
      <w:marBottom w:val="0"/>
      <w:divBdr>
        <w:top w:val="none" w:sz="0" w:space="0" w:color="auto"/>
        <w:left w:val="none" w:sz="0" w:space="0" w:color="auto"/>
        <w:bottom w:val="none" w:sz="0" w:space="0" w:color="auto"/>
        <w:right w:val="none" w:sz="0" w:space="0" w:color="auto"/>
      </w:divBdr>
    </w:div>
    <w:div w:id="1964771483">
      <w:bodyDiv w:val="1"/>
      <w:marLeft w:val="0"/>
      <w:marRight w:val="0"/>
      <w:marTop w:val="0"/>
      <w:marBottom w:val="0"/>
      <w:divBdr>
        <w:top w:val="none" w:sz="0" w:space="0" w:color="auto"/>
        <w:left w:val="none" w:sz="0" w:space="0" w:color="auto"/>
        <w:bottom w:val="none" w:sz="0" w:space="0" w:color="auto"/>
        <w:right w:val="none" w:sz="0" w:space="0" w:color="auto"/>
      </w:divBdr>
    </w:div>
    <w:div w:id="2082173243">
      <w:bodyDiv w:val="1"/>
      <w:marLeft w:val="0"/>
      <w:marRight w:val="0"/>
      <w:marTop w:val="0"/>
      <w:marBottom w:val="0"/>
      <w:divBdr>
        <w:top w:val="none" w:sz="0" w:space="0" w:color="auto"/>
        <w:left w:val="none" w:sz="0" w:space="0" w:color="auto"/>
        <w:bottom w:val="none" w:sz="0" w:space="0" w:color="auto"/>
        <w:right w:val="none" w:sz="0" w:space="0" w:color="auto"/>
      </w:divBdr>
    </w:div>
    <w:div w:id="2088653089">
      <w:bodyDiv w:val="1"/>
      <w:marLeft w:val="0"/>
      <w:marRight w:val="0"/>
      <w:marTop w:val="0"/>
      <w:marBottom w:val="0"/>
      <w:divBdr>
        <w:top w:val="none" w:sz="0" w:space="0" w:color="auto"/>
        <w:left w:val="none" w:sz="0" w:space="0" w:color="auto"/>
        <w:bottom w:val="none" w:sz="0" w:space="0" w:color="auto"/>
        <w:right w:val="none" w:sz="0" w:space="0" w:color="auto"/>
      </w:divBdr>
    </w:div>
    <w:div w:id="2091929587">
      <w:bodyDiv w:val="1"/>
      <w:marLeft w:val="0"/>
      <w:marRight w:val="0"/>
      <w:marTop w:val="0"/>
      <w:marBottom w:val="0"/>
      <w:divBdr>
        <w:top w:val="none" w:sz="0" w:space="0" w:color="auto"/>
        <w:left w:val="none" w:sz="0" w:space="0" w:color="auto"/>
        <w:bottom w:val="none" w:sz="0" w:space="0" w:color="auto"/>
        <w:right w:val="none" w:sz="0" w:space="0" w:color="auto"/>
      </w:divBdr>
      <w:divsChild>
        <w:div w:id="25067300">
          <w:marLeft w:val="0"/>
          <w:marRight w:val="0"/>
          <w:marTop w:val="0"/>
          <w:marBottom w:val="0"/>
          <w:divBdr>
            <w:top w:val="none" w:sz="0" w:space="0" w:color="auto"/>
            <w:left w:val="none" w:sz="0" w:space="0" w:color="auto"/>
            <w:bottom w:val="none" w:sz="0" w:space="0" w:color="auto"/>
            <w:right w:val="none" w:sz="0" w:space="0" w:color="auto"/>
          </w:divBdr>
        </w:div>
        <w:div w:id="1649356089">
          <w:marLeft w:val="0"/>
          <w:marRight w:val="0"/>
          <w:marTop w:val="0"/>
          <w:marBottom w:val="0"/>
          <w:divBdr>
            <w:top w:val="none" w:sz="0" w:space="0" w:color="auto"/>
            <w:left w:val="none" w:sz="0" w:space="0" w:color="auto"/>
            <w:bottom w:val="none" w:sz="0" w:space="0" w:color="auto"/>
            <w:right w:val="none" w:sz="0" w:space="0" w:color="auto"/>
          </w:divBdr>
          <w:divsChild>
            <w:div w:id="1120227702">
              <w:marLeft w:val="0"/>
              <w:marRight w:val="165"/>
              <w:marTop w:val="150"/>
              <w:marBottom w:val="0"/>
              <w:divBdr>
                <w:top w:val="none" w:sz="0" w:space="0" w:color="auto"/>
                <w:left w:val="none" w:sz="0" w:space="0" w:color="auto"/>
                <w:bottom w:val="none" w:sz="0" w:space="0" w:color="auto"/>
                <w:right w:val="none" w:sz="0" w:space="0" w:color="auto"/>
              </w:divBdr>
              <w:divsChild>
                <w:div w:id="1323043569">
                  <w:marLeft w:val="0"/>
                  <w:marRight w:val="0"/>
                  <w:marTop w:val="0"/>
                  <w:marBottom w:val="0"/>
                  <w:divBdr>
                    <w:top w:val="none" w:sz="0" w:space="0" w:color="auto"/>
                    <w:left w:val="none" w:sz="0" w:space="0" w:color="auto"/>
                    <w:bottom w:val="none" w:sz="0" w:space="0" w:color="auto"/>
                    <w:right w:val="none" w:sz="0" w:space="0" w:color="auto"/>
                  </w:divBdr>
                  <w:divsChild>
                    <w:div w:id="85075332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184</TotalTime>
  <Pages>14</Pages>
  <Words>3866</Words>
  <Characters>23198</Characters>
  <Application>Microsoft Office Word</Application>
  <DocSecurity>0</DocSecurity>
  <Lines>193</Lines>
  <Paragraphs>54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Janusz ROS</cp:lastModifiedBy>
  <cp:revision>32</cp:revision>
  <cp:lastPrinted>2022-04-15T09:21:00Z</cp:lastPrinted>
  <dcterms:created xsi:type="dcterms:W3CDTF">2022-07-11T12:30:00Z</dcterms:created>
  <dcterms:modified xsi:type="dcterms:W3CDTF">2022-11-22T07:12:00Z</dcterms:modified>
</cp:coreProperties>
</file>